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2CCB6" w14:textId="37E6818C" w:rsidR="008B7B95" w:rsidRPr="00066986" w:rsidRDefault="008B7B95" w:rsidP="008B7B95">
      <w:pPr>
        <w:spacing w:before="100" w:after="10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OLE_LINK12"/>
    </w:p>
    <w:p w14:paraId="2FEF2038" w14:textId="77777777" w:rsidR="00531EAB" w:rsidRDefault="00531EAB" w:rsidP="00531EAB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BANDO DI SELEZIONE</w:t>
      </w:r>
    </w:p>
    <w:p w14:paraId="03B3DC04" w14:textId="77777777" w:rsidR="00531EAB" w:rsidRDefault="00531EAB" w:rsidP="00531EA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0C2680" w14:textId="54C699D3" w:rsidR="00531EAB" w:rsidRDefault="00531EAB" w:rsidP="00531EAB">
      <w:pPr>
        <w:jc w:val="center"/>
        <w:rPr>
          <w:rFonts w:ascii="Arial" w:eastAsia="Tahoma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LA FONDAZIONE ITS </w:t>
      </w:r>
    </w:p>
    <w:p w14:paraId="3B2DB3F3" w14:textId="23ED7584" w:rsidR="00531EAB" w:rsidRDefault="00531EAB" w:rsidP="00531EAB">
      <w:pPr>
        <w:jc w:val="center"/>
        <w:rPr>
          <w:rFonts w:ascii="Arial" w:eastAsia="Tahoma" w:hAnsi="Arial" w:cs="Arial"/>
          <w:b/>
          <w:bCs/>
          <w:sz w:val="28"/>
          <w:szCs w:val="28"/>
        </w:rPr>
      </w:pPr>
      <w:r w:rsidRPr="003D4944">
        <w:rPr>
          <w:rFonts w:ascii="Arial" w:hAnsi="Arial" w:cs="Arial"/>
          <w:b/>
          <w:bCs/>
          <w:color w:val="0070C0"/>
          <w:sz w:val="28"/>
          <w:szCs w:val="28"/>
        </w:rPr>
        <w:t>“</w:t>
      </w:r>
      <w:r>
        <w:rPr>
          <w:rFonts w:ascii="Arial" w:hAnsi="Arial" w:cs="Arial"/>
          <w:b/>
          <w:bCs/>
          <w:color w:val="0070C0"/>
          <w:sz w:val="28"/>
          <w:szCs w:val="28"/>
        </w:rPr>
        <w:t>ACCADEMIA NAUTICA DELL’ADRIATICO</w:t>
      </w:r>
      <w:r w:rsidRPr="003D4944">
        <w:rPr>
          <w:rFonts w:ascii="Arial" w:hAnsi="Arial" w:cs="Arial"/>
          <w:b/>
          <w:bCs/>
          <w:color w:val="0070C0"/>
          <w:sz w:val="28"/>
          <w:szCs w:val="28"/>
        </w:rPr>
        <w:t>”</w:t>
      </w:r>
      <w:r w:rsidR="009321DA" w:rsidRPr="003D4944">
        <w:rPr>
          <w:rFonts w:ascii="Arial" w:hAnsi="Arial" w:cs="Arial"/>
          <w:b/>
          <w:bCs/>
          <w:color w:val="0070C0"/>
          <w:sz w:val="28"/>
          <w:szCs w:val="28"/>
        </w:rPr>
        <w:t xml:space="preserve"> – ITS ACADEMY</w:t>
      </w:r>
    </w:p>
    <w:p w14:paraId="635D34A3" w14:textId="77777777" w:rsidR="00531EAB" w:rsidRDefault="00531EAB" w:rsidP="00531EAB">
      <w:pPr>
        <w:jc w:val="center"/>
        <w:rPr>
          <w:rFonts w:ascii="Arial" w:eastAsia="Tahoma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 TRIESTE</w:t>
      </w:r>
    </w:p>
    <w:p w14:paraId="09B9365F" w14:textId="77777777" w:rsidR="00531EAB" w:rsidRDefault="00531EAB" w:rsidP="00531EAB">
      <w:pPr>
        <w:rPr>
          <w:rFonts w:ascii="Arial" w:hAnsi="Arial" w:cs="Arial"/>
          <w:sz w:val="20"/>
          <w:szCs w:val="20"/>
        </w:rPr>
      </w:pPr>
    </w:p>
    <w:p w14:paraId="2167963B" w14:textId="77777777" w:rsidR="00531EAB" w:rsidRPr="004A3600" w:rsidRDefault="00531EAB" w:rsidP="00531EAB">
      <w:pPr>
        <w:rPr>
          <w:rFonts w:ascii="Arial" w:eastAsia="Tahoma" w:hAnsi="Arial" w:cs="Arial"/>
          <w:sz w:val="20"/>
          <w:szCs w:val="20"/>
        </w:rPr>
      </w:pPr>
      <w:r w:rsidRPr="004A3600">
        <w:rPr>
          <w:rFonts w:ascii="Arial" w:hAnsi="Arial" w:cs="Arial"/>
          <w:sz w:val="20"/>
          <w:szCs w:val="20"/>
        </w:rPr>
        <w:t xml:space="preserve">Visto il D.P.C.M. 25 gennaio 2008; </w:t>
      </w:r>
    </w:p>
    <w:p w14:paraId="1DFB265C" w14:textId="512F1DB1" w:rsidR="00531EAB" w:rsidRDefault="00531EAB" w:rsidP="00531EAB">
      <w:pPr>
        <w:rPr>
          <w:rFonts w:ascii="Arial" w:eastAsia="Tahoma" w:hAnsi="Arial" w:cs="Arial"/>
          <w:sz w:val="20"/>
          <w:szCs w:val="20"/>
        </w:rPr>
      </w:pPr>
      <w:r w:rsidRPr="004A3600">
        <w:rPr>
          <w:rFonts w:ascii="Arial" w:hAnsi="Arial" w:cs="Arial"/>
          <w:sz w:val="20"/>
          <w:szCs w:val="20"/>
        </w:rPr>
        <w:t>Viste le C.M. emanate in materia</w:t>
      </w:r>
    </w:p>
    <w:bookmarkEnd w:id="0"/>
    <w:p w14:paraId="138E4CFF" w14:textId="77777777" w:rsidR="005B5E0A" w:rsidRPr="00216B8D" w:rsidRDefault="005B5E0A" w:rsidP="005B5E0A">
      <w:pPr>
        <w:spacing w:before="100" w:after="100"/>
        <w:jc w:val="center"/>
        <w:rPr>
          <w:rFonts w:ascii="Arial" w:eastAsia="Tahoma" w:hAnsi="Arial" w:cs="Arial"/>
          <w:b/>
          <w:bCs/>
          <w:sz w:val="28"/>
          <w:szCs w:val="28"/>
        </w:rPr>
      </w:pPr>
      <w:r w:rsidRPr="00216B8D">
        <w:rPr>
          <w:rFonts w:ascii="Arial" w:hAnsi="Arial" w:cs="Arial"/>
          <w:b/>
          <w:bCs/>
          <w:sz w:val="28"/>
          <w:szCs w:val="28"/>
        </w:rPr>
        <w:t>INDICE</w:t>
      </w:r>
    </w:p>
    <w:p w14:paraId="552C8C8E" w14:textId="77777777" w:rsidR="005B5E0A" w:rsidRPr="00216B8D" w:rsidRDefault="005B5E0A" w:rsidP="005B5E0A">
      <w:pPr>
        <w:spacing w:before="100" w:after="100"/>
        <w:jc w:val="center"/>
        <w:rPr>
          <w:rFonts w:ascii="Arial" w:hAnsi="Arial" w:cs="Arial"/>
          <w:b/>
          <w:bCs/>
        </w:rPr>
      </w:pPr>
      <w:r w:rsidRPr="00216B8D">
        <w:rPr>
          <w:rFonts w:ascii="Arial" w:hAnsi="Arial" w:cs="Arial"/>
          <w:b/>
          <w:bCs/>
        </w:rPr>
        <w:t xml:space="preserve">una selezione pubblica </w:t>
      </w:r>
    </w:p>
    <w:p w14:paraId="29190D16" w14:textId="77777777" w:rsidR="005B5E0A" w:rsidRDefault="005B5E0A" w:rsidP="005B5E0A">
      <w:pPr>
        <w:spacing w:before="100" w:after="100"/>
        <w:jc w:val="center"/>
        <w:rPr>
          <w:rFonts w:ascii="Arial" w:hAnsi="Arial" w:cs="Arial"/>
          <w:b/>
          <w:bCs/>
        </w:rPr>
      </w:pPr>
      <w:r w:rsidRPr="00216B8D">
        <w:rPr>
          <w:rFonts w:ascii="Arial" w:hAnsi="Arial" w:cs="Arial"/>
          <w:b/>
          <w:bCs/>
        </w:rPr>
        <w:t>per l’ammissione a</w:t>
      </w:r>
      <w:r>
        <w:rPr>
          <w:rFonts w:ascii="Arial" w:hAnsi="Arial" w:cs="Arial"/>
          <w:b/>
          <w:bCs/>
        </w:rPr>
        <w:t>l</w:t>
      </w:r>
      <w:r w:rsidRPr="00216B8D">
        <w:rPr>
          <w:rFonts w:ascii="Arial" w:hAnsi="Arial" w:cs="Arial"/>
          <w:b/>
          <w:bCs/>
        </w:rPr>
        <w:t xml:space="preserve"> cors</w:t>
      </w:r>
      <w:r>
        <w:rPr>
          <w:rFonts w:ascii="Arial" w:hAnsi="Arial" w:cs="Arial"/>
          <w:b/>
          <w:bCs/>
        </w:rPr>
        <w:t>o</w:t>
      </w:r>
      <w:r w:rsidRPr="00216B8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ITS </w:t>
      </w:r>
      <w:r w:rsidRPr="00216B8D">
        <w:rPr>
          <w:rFonts w:ascii="Arial" w:hAnsi="Arial" w:cs="Arial"/>
          <w:b/>
          <w:bCs/>
        </w:rPr>
        <w:t>biennal</w:t>
      </w:r>
      <w:r>
        <w:rPr>
          <w:rFonts w:ascii="Arial" w:hAnsi="Arial" w:cs="Arial"/>
          <w:b/>
          <w:bCs/>
        </w:rPr>
        <w:t>e (4 semestri)</w:t>
      </w:r>
    </w:p>
    <w:p w14:paraId="4117D53E" w14:textId="77777777" w:rsidR="005B5E0A" w:rsidRPr="00987B55" w:rsidRDefault="005B5E0A" w:rsidP="005B5E0A">
      <w:pPr>
        <w:spacing w:before="100" w:after="100"/>
        <w:jc w:val="center"/>
        <w:rPr>
          <w:rFonts w:ascii="Arial" w:hAnsi="Arial" w:cs="Arial"/>
          <w:b/>
          <w:bCs/>
        </w:rPr>
      </w:pPr>
      <w:r w:rsidRPr="00987B55">
        <w:rPr>
          <w:rFonts w:ascii="Arial" w:hAnsi="Arial" w:cs="Arial"/>
          <w:b/>
          <w:bCs/>
        </w:rPr>
        <w:t>Tecnico superiore del trasporto ferroviario e intermodale con qualifica di agente polifunzionale</w:t>
      </w:r>
    </w:p>
    <w:p w14:paraId="4A5C739B" w14:textId="77777777" w:rsidR="005B5E0A" w:rsidRPr="00987B55" w:rsidRDefault="005B5E0A" w:rsidP="005B5E0A">
      <w:pPr>
        <w:spacing w:before="100" w:after="100"/>
        <w:jc w:val="center"/>
        <w:rPr>
          <w:rFonts w:ascii="Arial" w:hAnsi="Arial" w:cs="Arial"/>
          <w:b/>
          <w:bCs/>
        </w:rPr>
      </w:pPr>
      <w:r w:rsidRPr="00987B55">
        <w:rPr>
          <w:rFonts w:ascii="Arial" w:hAnsi="Arial" w:cs="Arial"/>
          <w:b/>
          <w:bCs/>
        </w:rPr>
        <w:t>- - -</w:t>
      </w:r>
    </w:p>
    <w:p w14:paraId="57CBD11B" w14:textId="77777777" w:rsidR="005B5E0A" w:rsidRDefault="005B5E0A" w:rsidP="005B5E0A">
      <w:pPr>
        <w:spacing w:before="100" w:after="100"/>
        <w:jc w:val="center"/>
        <w:rPr>
          <w:rFonts w:ascii="Arial" w:hAnsi="Arial" w:cs="Arial"/>
          <w:b/>
          <w:bCs/>
        </w:rPr>
      </w:pPr>
      <w:r w:rsidRPr="00987B55">
        <w:rPr>
          <w:rFonts w:ascii="Arial" w:hAnsi="Arial" w:cs="Arial"/>
          <w:b/>
          <w:bCs/>
          <w:color w:val="0070C0"/>
        </w:rPr>
        <w:t>“Gestione e conduzione del mezzo ferroviario; Agente polifunzionale”</w:t>
      </w:r>
    </w:p>
    <w:p w14:paraId="4121E3CE" w14:textId="77777777" w:rsidR="005B5E0A" w:rsidRPr="00216B8D" w:rsidRDefault="005B5E0A" w:rsidP="005B5E0A">
      <w:pPr>
        <w:spacing w:before="100" w:after="100"/>
        <w:jc w:val="center"/>
        <w:rPr>
          <w:rFonts w:ascii="Arial" w:eastAsia="Tahoma" w:hAnsi="Arial" w:cs="Arial"/>
          <w:b/>
          <w:bCs/>
        </w:rPr>
      </w:pPr>
      <w:r w:rsidRPr="003F6E70">
        <w:rPr>
          <w:rFonts w:ascii="Arial" w:hAnsi="Arial" w:cs="Arial"/>
          <w:b/>
          <w:bCs/>
        </w:rPr>
        <w:t xml:space="preserve"> </w:t>
      </w:r>
      <w:r w:rsidRPr="00216B8D">
        <w:rPr>
          <w:rFonts w:ascii="Arial" w:hAnsi="Arial" w:cs="Arial"/>
          <w:b/>
          <w:bCs/>
        </w:rPr>
        <w:t xml:space="preserve">(5° </w:t>
      </w:r>
      <w:proofErr w:type="spellStart"/>
      <w:r w:rsidRPr="00216B8D">
        <w:rPr>
          <w:rFonts w:ascii="Arial" w:hAnsi="Arial" w:cs="Arial"/>
          <w:b/>
          <w:bCs/>
        </w:rPr>
        <w:t>Liv</w:t>
      </w:r>
      <w:proofErr w:type="spellEnd"/>
      <w:r w:rsidRPr="00216B8D">
        <w:rPr>
          <w:rFonts w:ascii="Arial" w:hAnsi="Arial" w:cs="Arial"/>
          <w:b/>
          <w:bCs/>
        </w:rPr>
        <w:t xml:space="preserve">. </w:t>
      </w:r>
      <w:proofErr w:type="spellStart"/>
      <w:r w:rsidRPr="00216B8D">
        <w:rPr>
          <w:rFonts w:ascii="Arial" w:hAnsi="Arial" w:cs="Arial"/>
          <w:b/>
          <w:bCs/>
        </w:rPr>
        <w:t>European</w:t>
      </w:r>
      <w:proofErr w:type="spellEnd"/>
      <w:r w:rsidRPr="00216B8D">
        <w:rPr>
          <w:rFonts w:ascii="Arial" w:hAnsi="Arial" w:cs="Arial"/>
          <w:b/>
          <w:bCs/>
        </w:rPr>
        <w:t xml:space="preserve"> </w:t>
      </w:r>
      <w:proofErr w:type="spellStart"/>
      <w:r w:rsidRPr="00216B8D">
        <w:rPr>
          <w:rFonts w:ascii="Arial" w:hAnsi="Arial" w:cs="Arial"/>
          <w:b/>
          <w:bCs/>
        </w:rPr>
        <w:t>Qualification</w:t>
      </w:r>
      <w:proofErr w:type="spellEnd"/>
      <w:r w:rsidRPr="00216B8D">
        <w:rPr>
          <w:rFonts w:ascii="Arial" w:hAnsi="Arial" w:cs="Arial"/>
          <w:b/>
          <w:bCs/>
        </w:rPr>
        <w:t xml:space="preserve"> Framework)</w:t>
      </w:r>
    </w:p>
    <w:p w14:paraId="4C2D3E5C" w14:textId="77777777" w:rsidR="005B5E0A" w:rsidRDefault="005B5E0A" w:rsidP="005B5E0A">
      <w:pPr>
        <w:spacing w:before="100" w:after="10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BE382B" w14:textId="31FB706C" w:rsidR="005B5E0A" w:rsidRPr="00314D11" w:rsidRDefault="005B5E0A" w:rsidP="005B5E0A">
      <w:pPr>
        <w:spacing w:before="100" w:after="100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3</w:t>
      </w:r>
      <w:r w:rsidRPr="000431AB">
        <w:rPr>
          <w:rFonts w:ascii="Arial" w:hAnsi="Arial" w:cs="Arial"/>
          <w:b/>
          <w:bCs/>
          <w:sz w:val="20"/>
          <w:szCs w:val="20"/>
        </w:rPr>
        <w:t>ª</w:t>
      </w:r>
      <w:proofErr w:type="gramEnd"/>
      <w:r w:rsidRPr="000431AB">
        <w:rPr>
          <w:rFonts w:ascii="Arial" w:hAnsi="Arial" w:cs="Arial"/>
          <w:b/>
          <w:bCs/>
          <w:sz w:val="20"/>
          <w:szCs w:val="20"/>
        </w:rPr>
        <w:t xml:space="preserve"> edizione</w:t>
      </w:r>
    </w:p>
    <w:p w14:paraId="627DC746" w14:textId="77777777" w:rsidR="005B5E0A" w:rsidRPr="00314D11" w:rsidRDefault="005B5E0A" w:rsidP="005B5E0A">
      <w:pPr>
        <w:spacing w:before="100" w:after="100"/>
        <w:jc w:val="center"/>
        <w:rPr>
          <w:rFonts w:ascii="Arial" w:hAnsi="Arial" w:cs="Arial"/>
          <w:b/>
          <w:bCs/>
          <w:sz w:val="20"/>
          <w:szCs w:val="20"/>
        </w:rPr>
      </w:pPr>
      <w:r w:rsidRPr="00C90A7D">
        <w:rPr>
          <w:rFonts w:ascii="Arial" w:hAnsi="Arial" w:cs="Arial"/>
          <w:b/>
          <w:bCs/>
          <w:sz w:val="20"/>
          <w:szCs w:val="20"/>
        </w:rPr>
        <w:t>per 30 ALLIEVI 15+15</w:t>
      </w:r>
    </w:p>
    <w:p w14:paraId="0E52B9CD" w14:textId="77777777" w:rsidR="005B5E0A" w:rsidRPr="00314D11" w:rsidRDefault="005B5E0A" w:rsidP="005B5E0A">
      <w:pPr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bCs/>
        </w:rPr>
      </w:pPr>
    </w:p>
    <w:p w14:paraId="16AE9A22" w14:textId="77777777" w:rsidR="005B5E0A" w:rsidRPr="00C65E11" w:rsidRDefault="005B5E0A" w:rsidP="005B5E0A">
      <w:pPr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bCs/>
          <w:u w:val="single"/>
        </w:rPr>
      </w:pPr>
      <w:r w:rsidRPr="00C90A7D">
        <w:rPr>
          <w:rFonts w:ascii="Arial" w:hAnsi="Arial" w:cs="Arial"/>
          <w:b/>
          <w:bCs/>
          <w:u w:val="single"/>
        </w:rPr>
        <w:t xml:space="preserve">sede di </w:t>
      </w:r>
      <w:r>
        <w:rPr>
          <w:rFonts w:ascii="Arial" w:hAnsi="Arial" w:cs="Arial"/>
          <w:b/>
          <w:bCs/>
          <w:u w:val="single"/>
        </w:rPr>
        <w:t>Trieste</w:t>
      </w:r>
    </w:p>
    <w:p w14:paraId="435BC7B8" w14:textId="77777777" w:rsidR="005B5E0A" w:rsidRPr="00314D11" w:rsidRDefault="005B5E0A" w:rsidP="005B5E0A">
      <w:pPr>
        <w:autoSpaceDE w:val="0"/>
        <w:autoSpaceDN w:val="0"/>
        <w:adjustRightInd w:val="0"/>
        <w:rPr>
          <w:rFonts w:ascii="Arial" w:hAnsi="Arial" w:cs="Arial"/>
          <w:b/>
          <w:bCs/>
          <w:lang w:val="it"/>
        </w:rPr>
      </w:pPr>
    </w:p>
    <w:p w14:paraId="3309AE9E" w14:textId="77777777" w:rsidR="005B5E0A" w:rsidRPr="00314D11" w:rsidRDefault="005B5E0A" w:rsidP="005B5E0A">
      <w:pPr>
        <w:pStyle w:val="Paragrafoelenco"/>
        <w:numPr>
          <w:ilvl w:val="0"/>
          <w:numId w:val="24"/>
        </w:numPr>
        <w:shd w:val="clear" w:color="auto" w:fill="0070C0"/>
        <w:contextualSpacing/>
        <w:rPr>
          <w:rFonts w:ascii="Arial" w:hAnsi="Arial" w:cs="Arial"/>
          <w:b/>
          <w:bCs/>
          <w:color w:val="FFFFFF" w:themeColor="background1"/>
        </w:rPr>
      </w:pPr>
      <w:r w:rsidRPr="00314D11">
        <w:rPr>
          <w:rFonts w:ascii="Arial" w:hAnsi="Arial" w:cs="Arial"/>
          <w:b/>
          <w:bCs/>
          <w:color w:val="FFFFFF" w:themeColor="background1"/>
        </w:rPr>
        <w:t>Finalità del corso</w:t>
      </w:r>
    </w:p>
    <w:p w14:paraId="157CB5E6" w14:textId="77777777" w:rsidR="005B5E0A" w:rsidRPr="00314D11" w:rsidRDefault="005B5E0A" w:rsidP="005B5E0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"/>
        </w:rPr>
      </w:pPr>
    </w:p>
    <w:p w14:paraId="6C5AEB81" w14:textId="77777777" w:rsidR="005B5E0A" w:rsidRPr="00314D11" w:rsidRDefault="005B5E0A" w:rsidP="005B5E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314D11">
        <w:rPr>
          <w:rFonts w:ascii="Arial" w:hAnsi="Arial" w:cs="Arial"/>
          <w:sz w:val="20"/>
          <w:szCs w:val="20"/>
          <w:lang w:val="it"/>
        </w:rPr>
        <w:t>La finalità del corso ITS è quella di sopperire alla carenza di risorse umane adeguatamente formate che siano in grado di sfruttare tutte le potenzialità che una moderna logistica e una appropriata movimentazione delle merci consentono, in un quadro di forte e crescente sviluppo del settore ferroviario in tutto il territorio regionale.</w:t>
      </w:r>
    </w:p>
    <w:p w14:paraId="7709A17B" w14:textId="77777777" w:rsidR="005B5E0A" w:rsidRPr="00314D11" w:rsidRDefault="005B5E0A" w:rsidP="005B5E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</w:p>
    <w:p w14:paraId="4784E1FF" w14:textId="77777777" w:rsidR="005B5E0A" w:rsidRPr="00314D11" w:rsidRDefault="005B5E0A" w:rsidP="005B5E0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lang w:val="it"/>
        </w:rPr>
      </w:pPr>
    </w:p>
    <w:p w14:paraId="4FDEC648" w14:textId="77777777" w:rsidR="005B5E0A" w:rsidRPr="00314D11" w:rsidRDefault="005B5E0A" w:rsidP="005B5E0A">
      <w:pPr>
        <w:pStyle w:val="Paragrafoelenco"/>
        <w:numPr>
          <w:ilvl w:val="0"/>
          <w:numId w:val="24"/>
        </w:numPr>
        <w:shd w:val="clear" w:color="auto" w:fill="0070C0"/>
        <w:contextualSpacing/>
        <w:rPr>
          <w:rFonts w:ascii="Arial" w:hAnsi="Arial" w:cs="Arial"/>
          <w:b/>
          <w:bCs/>
          <w:color w:val="FFFFFF" w:themeColor="background1"/>
        </w:rPr>
      </w:pPr>
      <w:r w:rsidRPr="00314D11">
        <w:rPr>
          <w:rFonts w:ascii="Arial" w:hAnsi="Arial" w:cs="Arial"/>
          <w:b/>
          <w:bCs/>
          <w:color w:val="FFFFFF" w:themeColor="background1"/>
        </w:rPr>
        <w:t>Descrizione dell</w:t>
      </w:r>
      <w:r>
        <w:rPr>
          <w:rFonts w:ascii="Arial" w:hAnsi="Arial" w:cs="Arial"/>
          <w:b/>
          <w:bCs/>
          <w:color w:val="FFFFFF" w:themeColor="background1"/>
        </w:rPr>
        <w:t>e</w:t>
      </w:r>
      <w:r w:rsidRPr="00314D11">
        <w:rPr>
          <w:rFonts w:ascii="Arial" w:hAnsi="Arial" w:cs="Arial"/>
          <w:b/>
          <w:bCs/>
          <w:color w:val="FFFFFF" w:themeColor="background1"/>
        </w:rPr>
        <w:t xml:space="preserve"> figur</w:t>
      </w:r>
      <w:r>
        <w:rPr>
          <w:rFonts w:ascii="Arial" w:hAnsi="Arial" w:cs="Arial"/>
          <w:b/>
          <w:bCs/>
          <w:color w:val="FFFFFF" w:themeColor="background1"/>
        </w:rPr>
        <w:t>e</w:t>
      </w:r>
      <w:r w:rsidRPr="00314D11">
        <w:rPr>
          <w:rFonts w:ascii="Arial" w:hAnsi="Arial" w:cs="Arial"/>
          <w:b/>
          <w:bCs/>
          <w:color w:val="FFFFFF" w:themeColor="background1"/>
        </w:rPr>
        <w:t xml:space="preserve"> professional</w:t>
      </w:r>
      <w:r>
        <w:rPr>
          <w:rFonts w:ascii="Arial" w:hAnsi="Arial" w:cs="Arial"/>
          <w:b/>
          <w:bCs/>
          <w:color w:val="FFFFFF" w:themeColor="background1"/>
        </w:rPr>
        <w:t>i</w:t>
      </w:r>
    </w:p>
    <w:p w14:paraId="30699F69" w14:textId="77777777" w:rsidR="005B5E0A" w:rsidRPr="00314D11" w:rsidRDefault="005B5E0A" w:rsidP="005B5E0A">
      <w:pPr>
        <w:autoSpaceDE w:val="0"/>
        <w:autoSpaceDN w:val="0"/>
        <w:adjustRightInd w:val="0"/>
        <w:ind w:right="-427"/>
        <w:jc w:val="both"/>
        <w:rPr>
          <w:rFonts w:ascii="Arial" w:hAnsi="Arial" w:cs="Arial"/>
          <w:sz w:val="20"/>
          <w:szCs w:val="20"/>
          <w:lang w:val="it"/>
        </w:rPr>
      </w:pPr>
    </w:p>
    <w:p w14:paraId="5F153E28" w14:textId="77777777" w:rsidR="005B5E0A" w:rsidRPr="00B15FF1" w:rsidRDefault="005B5E0A" w:rsidP="005B5E0A">
      <w:pPr>
        <w:rPr>
          <w:rFonts w:cs="Calibri"/>
          <w:color w:val="212121"/>
          <w:sz w:val="20"/>
          <w:szCs w:val="20"/>
        </w:rPr>
      </w:pPr>
      <w:bookmarkStart w:id="1" w:name="_Hlk132634858"/>
      <w:r w:rsidRPr="00B15FF1">
        <w:rPr>
          <w:rFonts w:ascii="Arial" w:hAnsi="Arial" w:cs="Arial"/>
          <w:color w:val="212121"/>
          <w:sz w:val="20"/>
          <w:szCs w:val="20"/>
        </w:rPr>
        <w:t>Il percorso formativo è finalizzato all’acquisizione di conoscenze e competenze relative:</w:t>
      </w:r>
    </w:p>
    <w:p w14:paraId="4CFE7B84" w14:textId="77777777" w:rsidR="005B5E0A" w:rsidRPr="00B15FF1" w:rsidRDefault="005B5E0A" w:rsidP="005B5E0A">
      <w:pPr>
        <w:pStyle w:val="Paragrafoelenco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37"/>
        <w:rPr>
          <w:sz w:val="20"/>
          <w:szCs w:val="20"/>
          <w:lang w:eastAsia="en-US"/>
          <w14:ligatures w14:val="standardContextual"/>
        </w:rPr>
      </w:pPr>
      <w:r w:rsidRPr="00B15FF1">
        <w:rPr>
          <w:rFonts w:ascii="Arial" w:hAnsi="Arial" w:cs="Arial"/>
          <w:sz w:val="20"/>
          <w:szCs w:val="20"/>
          <w:lang w:eastAsia="en-US"/>
          <w14:ligatures w14:val="standardContextual"/>
        </w:rPr>
        <w:t>da un lato al settore della gestione e conduzione del mezzo ferroviario, riconducibili alla figura professionale del</w:t>
      </w:r>
      <w:r w:rsidRPr="00B15FF1">
        <w:rPr>
          <w:rStyle w:val="apple-converted-space"/>
          <w:rFonts w:ascii="Arial" w:hAnsi="Arial" w:cs="Arial"/>
          <w:sz w:val="20"/>
          <w:szCs w:val="20"/>
          <w:lang w:eastAsia="en-US"/>
          <w14:ligatures w14:val="standardContextual"/>
        </w:rPr>
        <w:t> “</w:t>
      </w:r>
      <w:r w:rsidRPr="00B15FF1">
        <w:rPr>
          <w:rFonts w:ascii="Arial" w:hAnsi="Arial" w:cs="Arial"/>
          <w:b/>
          <w:bCs/>
          <w:sz w:val="20"/>
          <w:szCs w:val="20"/>
          <w:lang w:eastAsia="en-US"/>
          <w14:ligatures w14:val="standardContextual"/>
        </w:rPr>
        <w:t>Macchinista ferroviario</w:t>
      </w:r>
      <w:r w:rsidRPr="00B15FF1">
        <w:rPr>
          <w:rFonts w:ascii="Arial" w:hAnsi="Arial" w:cs="Arial"/>
          <w:sz w:val="20"/>
          <w:szCs w:val="20"/>
          <w:lang w:eastAsia="en-US"/>
          <w14:ligatures w14:val="standardContextual"/>
        </w:rPr>
        <w:t>”;</w:t>
      </w:r>
    </w:p>
    <w:p w14:paraId="59D561E0" w14:textId="77777777" w:rsidR="005B5E0A" w:rsidRPr="00B15FF1" w:rsidRDefault="005B5E0A" w:rsidP="005B5E0A">
      <w:pPr>
        <w:pStyle w:val="Paragrafoelenco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37"/>
        <w:rPr>
          <w:rFonts w:ascii="Arial" w:hAnsi="Arial" w:cs="Arial"/>
          <w:sz w:val="20"/>
          <w:szCs w:val="20"/>
          <w:lang w:eastAsia="en-US"/>
          <w14:ligatures w14:val="standardContextual"/>
        </w:rPr>
      </w:pPr>
      <w:r w:rsidRPr="00B15FF1">
        <w:rPr>
          <w:rFonts w:ascii="Arial" w:hAnsi="Arial" w:cs="Arial"/>
          <w:sz w:val="20"/>
          <w:szCs w:val="20"/>
          <w:lang w:eastAsia="en-US"/>
          <w14:ligatures w14:val="standardContextual"/>
        </w:rPr>
        <w:t>dall’altro ai settori di preparazione e accompagnamento dei treni riconducibili alle figure professionali del “</w:t>
      </w:r>
      <w:r w:rsidRPr="00B15FF1">
        <w:rPr>
          <w:rFonts w:ascii="Arial" w:hAnsi="Arial" w:cs="Arial"/>
          <w:b/>
          <w:bCs/>
          <w:sz w:val="20"/>
          <w:szCs w:val="20"/>
          <w:lang w:eastAsia="en-US"/>
          <w14:ligatures w14:val="standardContextual"/>
        </w:rPr>
        <w:t>Preparatore del treno (manovratore/formatore treno/verificatore dei veicoli)</w:t>
      </w:r>
      <w:r w:rsidRPr="00B15FF1">
        <w:rPr>
          <w:rFonts w:ascii="Arial" w:hAnsi="Arial" w:cs="Arial"/>
          <w:sz w:val="20"/>
          <w:szCs w:val="20"/>
          <w:lang w:eastAsia="en-US"/>
          <w14:ligatures w14:val="standardContextual"/>
        </w:rPr>
        <w:t>” e</w:t>
      </w:r>
      <w:r>
        <w:rPr>
          <w:rFonts w:ascii="Arial" w:hAnsi="Arial" w:cs="Arial"/>
          <w:sz w:val="20"/>
          <w:szCs w:val="20"/>
          <w:lang w:eastAsia="en-US"/>
          <w14:ligatures w14:val="standardContextual"/>
        </w:rPr>
        <w:t xml:space="preserve"> </w:t>
      </w:r>
      <w:r w:rsidRPr="00B15FF1">
        <w:rPr>
          <w:rFonts w:ascii="Arial" w:hAnsi="Arial" w:cs="Arial"/>
          <w:sz w:val="20"/>
          <w:szCs w:val="20"/>
          <w:lang w:eastAsia="en-US"/>
          <w14:ligatures w14:val="standardContextual"/>
        </w:rPr>
        <w:t>dell’“</w:t>
      </w:r>
      <w:r w:rsidRPr="00B15FF1">
        <w:rPr>
          <w:rFonts w:ascii="Arial" w:hAnsi="Arial" w:cs="Arial"/>
          <w:b/>
          <w:bCs/>
          <w:sz w:val="20"/>
          <w:szCs w:val="20"/>
          <w:lang w:eastAsia="en-US"/>
          <w14:ligatures w14:val="standardContextual"/>
        </w:rPr>
        <w:t>Accompagnatore del treno (capotreno)</w:t>
      </w:r>
      <w:r w:rsidRPr="00B15FF1">
        <w:rPr>
          <w:rFonts w:ascii="Arial" w:hAnsi="Arial" w:cs="Arial"/>
          <w:sz w:val="20"/>
          <w:szCs w:val="20"/>
          <w:lang w:eastAsia="en-US"/>
          <w14:ligatures w14:val="standardContextual"/>
        </w:rPr>
        <w:t>”, attività che normalmente le Imprese Ferroviarie affidano ad un’unica figura (</w:t>
      </w:r>
      <w:r w:rsidRPr="00B15FF1">
        <w:rPr>
          <w:rFonts w:ascii="Arial" w:hAnsi="Arial" w:cs="Arial"/>
          <w:b/>
          <w:bCs/>
          <w:sz w:val="20"/>
          <w:szCs w:val="20"/>
          <w:lang w:eastAsia="en-US"/>
          <w14:ligatures w14:val="standardContextual"/>
        </w:rPr>
        <w:t>agente polifunzionale</w:t>
      </w:r>
      <w:r w:rsidRPr="00B15FF1">
        <w:rPr>
          <w:rFonts w:ascii="Arial" w:hAnsi="Arial" w:cs="Arial"/>
          <w:sz w:val="20"/>
          <w:szCs w:val="20"/>
          <w:lang w:eastAsia="en-US"/>
          <w14:ligatures w14:val="standardContextual"/>
        </w:rPr>
        <w:t>).</w:t>
      </w:r>
    </w:p>
    <w:p w14:paraId="6A18AFEE" w14:textId="77777777" w:rsidR="005B5E0A" w:rsidRPr="00B15FF1" w:rsidRDefault="005B5E0A" w:rsidP="005B5E0A">
      <w:pPr>
        <w:ind w:right="49"/>
        <w:rPr>
          <w:rFonts w:ascii="Arial" w:hAnsi="Arial" w:cs="Arial"/>
          <w:color w:val="212121"/>
          <w:sz w:val="20"/>
          <w:szCs w:val="20"/>
          <w:lang w:eastAsia="en-US"/>
          <w14:ligatures w14:val="standardContextual"/>
        </w:rPr>
      </w:pPr>
      <w:r w:rsidRPr="00B15FF1">
        <w:rPr>
          <w:rFonts w:ascii="Arial" w:hAnsi="Arial" w:cs="Arial"/>
          <w:color w:val="212121"/>
          <w:sz w:val="20"/>
          <w:szCs w:val="20"/>
        </w:rPr>
        <w:t> </w:t>
      </w:r>
    </w:p>
    <w:p w14:paraId="50222A55" w14:textId="77777777" w:rsidR="005B5E0A" w:rsidRPr="00B15FF1" w:rsidRDefault="005B5E0A" w:rsidP="005B5E0A">
      <w:pPr>
        <w:ind w:right="49"/>
        <w:rPr>
          <w:rFonts w:ascii="Arial" w:hAnsi="Arial" w:cs="Arial"/>
          <w:color w:val="212121"/>
          <w:sz w:val="20"/>
          <w:szCs w:val="20"/>
        </w:rPr>
      </w:pPr>
      <w:r w:rsidRPr="00B15FF1">
        <w:rPr>
          <w:rFonts w:ascii="Arial" w:hAnsi="Arial" w:cs="Arial"/>
          <w:color w:val="212121"/>
          <w:sz w:val="20"/>
          <w:szCs w:val="20"/>
        </w:rPr>
        <w:t xml:space="preserve">Al termine di una prima fase comune, gli allievi avranno la possibilità di proseguire il percorso formativo optando per uno dei due distinti percorsi formativi: </w:t>
      </w:r>
    </w:p>
    <w:p w14:paraId="49BED5CC" w14:textId="77777777" w:rsidR="005B5E0A" w:rsidRPr="00B15FF1" w:rsidRDefault="005B5E0A" w:rsidP="005B5E0A">
      <w:pPr>
        <w:pStyle w:val="Paragrafoelenco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37"/>
        <w:rPr>
          <w:rFonts w:ascii="Arial" w:hAnsi="Arial" w:cs="Arial"/>
          <w:sz w:val="20"/>
          <w:szCs w:val="20"/>
          <w:lang w:eastAsia="en-US"/>
          <w14:ligatures w14:val="standardContextual"/>
        </w:rPr>
      </w:pPr>
      <w:r w:rsidRPr="00B15FF1">
        <w:rPr>
          <w:rFonts w:ascii="Arial" w:hAnsi="Arial" w:cs="Arial"/>
          <w:sz w:val="20"/>
          <w:szCs w:val="20"/>
          <w:lang w:eastAsia="en-US"/>
          <w14:ligatures w14:val="standardContextual"/>
        </w:rPr>
        <w:t>macchinista ferroviario;</w:t>
      </w:r>
    </w:p>
    <w:p w14:paraId="391CC18F" w14:textId="77777777" w:rsidR="005B5E0A" w:rsidRPr="00B15FF1" w:rsidRDefault="005B5E0A" w:rsidP="005B5E0A">
      <w:pPr>
        <w:pStyle w:val="Paragrafoelenco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37"/>
        <w:rPr>
          <w:rFonts w:ascii="Arial" w:hAnsi="Arial" w:cs="Arial"/>
          <w:sz w:val="20"/>
          <w:szCs w:val="20"/>
          <w:lang w:eastAsia="en-US"/>
          <w14:ligatures w14:val="standardContextual"/>
        </w:rPr>
      </w:pPr>
      <w:r w:rsidRPr="00B15FF1">
        <w:rPr>
          <w:rFonts w:ascii="Arial" w:hAnsi="Arial" w:cs="Arial"/>
          <w:sz w:val="20"/>
          <w:szCs w:val="20"/>
          <w:lang w:eastAsia="en-US"/>
          <w14:ligatures w14:val="standardContextual"/>
        </w:rPr>
        <w:lastRenderedPageBreak/>
        <w:t>agente polifunzionale (preparatore e accompagnatore del treno).</w:t>
      </w:r>
    </w:p>
    <w:p w14:paraId="1F3A6B9C" w14:textId="77777777" w:rsidR="005B5E0A" w:rsidRPr="00B15FF1" w:rsidRDefault="005B5E0A" w:rsidP="005B5E0A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37"/>
        <w:rPr>
          <w:rFonts w:ascii="Arial" w:hAnsi="Arial" w:cs="Arial"/>
          <w:sz w:val="20"/>
          <w:szCs w:val="20"/>
          <w:lang w:eastAsia="en-US"/>
          <w14:ligatures w14:val="standardContextual"/>
        </w:rPr>
      </w:pPr>
    </w:p>
    <w:bookmarkEnd w:id="1"/>
    <w:p w14:paraId="1F3EFF4A" w14:textId="77777777" w:rsidR="005B5E0A" w:rsidRPr="00B15FF1" w:rsidRDefault="005B5E0A" w:rsidP="005B5E0A">
      <w:pPr>
        <w:ind w:right="49"/>
        <w:rPr>
          <w:rFonts w:ascii="Arial" w:hAnsi="Arial" w:cs="Arial"/>
          <w:color w:val="212121"/>
          <w:sz w:val="20"/>
          <w:szCs w:val="20"/>
        </w:rPr>
      </w:pPr>
      <w:r w:rsidRPr="00B15FF1">
        <w:rPr>
          <w:rFonts w:ascii="Arial" w:hAnsi="Arial" w:cs="Arial"/>
          <w:color w:val="212121"/>
          <w:sz w:val="20"/>
          <w:szCs w:val="20"/>
        </w:rPr>
        <w:t>Il</w:t>
      </w:r>
      <w:r w:rsidRPr="00B15FF1">
        <w:rPr>
          <w:rStyle w:val="apple-converted-space"/>
          <w:rFonts w:ascii="Arial" w:hAnsi="Arial" w:cs="Arial"/>
          <w:color w:val="212121"/>
          <w:sz w:val="20"/>
          <w:szCs w:val="20"/>
        </w:rPr>
        <w:t> </w:t>
      </w:r>
      <w:r w:rsidRPr="00B15FF1">
        <w:rPr>
          <w:rFonts w:ascii="Arial" w:hAnsi="Arial" w:cs="Arial"/>
          <w:b/>
          <w:bCs/>
          <w:color w:val="212121"/>
          <w:sz w:val="20"/>
          <w:szCs w:val="20"/>
        </w:rPr>
        <w:t>Macchinista ferroviario</w:t>
      </w:r>
      <w:r w:rsidRPr="00B15FF1">
        <w:rPr>
          <w:rStyle w:val="apple-converted-space"/>
          <w:rFonts w:ascii="Arial" w:hAnsi="Arial" w:cs="Arial"/>
          <w:color w:val="212121"/>
          <w:sz w:val="20"/>
          <w:szCs w:val="20"/>
        </w:rPr>
        <w:t> </w:t>
      </w:r>
      <w:r w:rsidRPr="00B15FF1">
        <w:rPr>
          <w:rFonts w:ascii="Arial" w:hAnsi="Arial" w:cs="Arial"/>
          <w:color w:val="212121"/>
          <w:sz w:val="20"/>
          <w:szCs w:val="20"/>
        </w:rPr>
        <w:t>è specializzato nella condotta delle locomotive e dei treni destinati al trasporto di passeggeri e/o di merci.</w:t>
      </w:r>
    </w:p>
    <w:p w14:paraId="4ED47586" w14:textId="77777777" w:rsidR="005B5E0A" w:rsidRPr="00B15FF1" w:rsidRDefault="005B5E0A" w:rsidP="005B5E0A">
      <w:pPr>
        <w:ind w:right="49"/>
        <w:rPr>
          <w:rFonts w:ascii="Arial" w:hAnsi="Arial" w:cs="Arial"/>
          <w:color w:val="212121"/>
          <w:sz w:val="20"/>
          <w:szCs w:val="20"/>
        </w:rPr>
      </w:pPr>
      <w:r w:rsidRPr="00B15FF1">
        <w:rPr>
          <w:rFonts w:ascii="Arial" w:hAnsi="Arial" w:cs="Arial"/>
          <w:color w:val="212121"/>
          <w:sz w:val="20"/>
          <w:szCs w:val="20"/>
        </w:rPr>
        <w:t>Le sue attività professionali comprendono:</w:t>
      </w:r>
    </w:p>
    <w:p w14:paraId="47AD85FF" w14:textId="77777777" w:rsidR="005B5E0A" w:rsidRPr="00B15FF1" w:rsidRDefault="005B5E0A" w:rsidP="005B5E0A">
      <w:pPr>
        <w:pStyle w:val="Paragrafoelenco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37"/>
        <w:rPr>
          <w:rFonts w:ascii="Arial" w:hAnsi="Arial" w:cs="Arial"/>
          <w:sz w:val="20"/>
          <w:szCs w:val="20"/>
          <w:lang w:eastAsia="en-US"/>
          <w14:ligatures w14:val="standardContextual"/>
        </w:rPr>
      </w:pPr>
      <w:r w:rsidRPr="00B15FF1">
        <w:rPr>
          <w:rFonts w:ascii="Arial" w:hAnsi="Arial" w:cs="Arial"/>
          <w:sz w:val="20"/>
          <w:szCs w:val="20"/>
          <w:lang w:eastAsia="en-US"/>
          <w14:ligatures w14:val="standardContextual"/>
        </w:rPr>
        <w:t>la condotta sulle linee ferroviarie;</w:t>
      </w:r>
    </w:p>
    <w:p w14:paraId="66FA6C30" w14:textId="77777777" w:rsidR="005B5E0A" w:rsidRPr="00B15FF1" w:rsidRDefault="005B5E0A" w:rsidP="005B5E0A">
      <w:pPr>
        <w:pStyle w:val="Paragrafoelenco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37"/>
        <w:rPr>
          <w:rFonts w:ascii="Arial" w:hAnsi="Arial" w:cs="Arial"/>
          <w:sz w:val="20"/>
          <w:szCs w:val="20"/>
          <w:lang w:eastAsia="en-US"/>
          <w14:ligatures w14:val="standardContextual"/>
        </w:rPr>
      </w:pPr>
      <w:r w:rsidRPr="00B15FF1">
        <w:rPr>
          <w:rFonts w:ascii="Arial" w:hAnsi="Arial" w:cs="Arial"/>
          <w:sz w:val="20"/>
          <w:szCs w:val="20"/>
          <w:lang w:eastAsia="en-US"/>
          <w14:ligatures w14:val="standardContextual"/>
        </w:rPr>
        <w:t>le operazioni accessorie di preparazione delle locomotive negli impianti ferroviari (stazioni, depositi locomotive);</w:t>
      </w:r>
    </w:p>
    <w:p w14:paraId="30156480" w14:textId="77777777" w:rsidR="005B5E0A" w:rsidRPr="00B15FF1" w:rsidRDefault="005B5E0A" w:rsidP="005B5E0A">
      <w:pPr>
        <w:pStyle w:val="Paragrafoelenco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37"/>
        <w:rPr>
          <w:rFonts w:ascii="Arial" w:hAnsi="Arial" w:cs="Arial"/>
          <w:sz w:val="20"/>
          <w:szCs w:val="20"/>
          <w:lang w:eastAsia="en-US"/>
          <w14:ligatures w14:val="standardContextual"/>
        </w:rPr>
      </w:pPr>
      <w:r w:rsidRPr="00B15FF1">
        <w:rPr>
          <w:rFonts w:ascii="Arial" w:hAnsi="Arial" w:cs="Arial"/>
          <w:sz w:val="20"/>
          <w:szCs w:val="20"/>
          <w:lang w:eastAsia="en-US"/>
          <w14:ligatures w14:val="standardContextual"/>
        </w:rPr>
        <w:t>la verifica della funzionalità delle locomotive, sia in relazione alla loro rispondenza al servizio da svolgere, sia alla loro conduzione;</w:t>
      </w:r>
    </w:p>
    <w:p w14:paraId="3FBD4E07" w14:textId="77777777" w:rsidR="005B5E0A" w:rsidRPr="00B15FF1" w:rsidRDefault="005B5E0A" w:rsidP="005B5E0A">
      <w:pPr>
        <w:pStyle w:val="Paragrafoelenco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37"/>
        <w:rPr>
          <w:rFonts w:ascii="Arial" w:hAnsi="Arial" w:cs="Arial"/>
          <w:sz w:val="20"/>
          <w:szCs w:val="20"/>
          <w:lang w:eastAsia="en-US"/>
          <w14:ligatures w14:val="standardContextual"/>
        </w:rPr>
      </w:pPr>
      <w:r w:rsidRPr="00B15FF1">
        <w:rPr>
          <w:rFonts w:ascii="Arial" w:hAnsi="Arial" w:cs="Arial"/>
          <w:sz w:val="20"/>
          <w:szCs w:val="20"/>
          <w:lang w:eastAsia="en-US"/>
          <w14:ligatures w14:val="standardContextual"/>
        </w:rPr>
        <w:t>la ricerca della soluzione ai problemi tecnici di entità limitata che dovessero manifestarsi durante il servizio di condotta delle locomotive e provvedere alla segnalazione di quelli più gravi perché vengano risolti dalle officine di manutenzione.</w:t>
      </w:r>
    </w:p>
    <w:p w14:paraId="5C673FFA" w14:textId="77777777" w:rsidR="005B5E0A" w:rsidRPr="00B15FF1" w:rsidRDefault="005B5E0A" w:rsidP="005B5E0A">
      <w:pPr>
        <w:pStyle w:val="Paragrafoelenco"/>
        <w:rPr>
          <w:rFonts w:cs="Times New Roman"/>
          <w:sz w:val="20"/>
          <w:szCs w:val="20"/>
          <w:lang w:eastAsia="en-US"/>
          <w14:ligatures w14:val="standardContextual"/>
        </w:rPr>
      </w:pPr>
      <w:r w:rsidRPr="00B15FF1">
        <w:rPr>
          <w:rFonts w:ascii="Arial" w:hAnsi="Arial" w:cs="Arial"/>
          <w:sz w:val="20"/>
          <w:szCs w:val="20"/>
          <w:lang w:eastAsia="en-US"/>
          <w14:ligatures w14:val="standardContextual"/>
        </w:rPr>
        <w:t> </w:t>
      </w:r>
    </w:p>
    <w:p w14:paraId="000E4712" w14:textId="77777777" w:rsidR="005B5E0A" w:rsidRPr="00B15FF1" w:rsidRDefault="005B5E0A" w:rsidP="005B5E0A">
      <w:pPr>
        <w:rPr>
          <w:color w:val="212121"/>
          <w:sz w:val="20"/>
          <w:szCs w:val="20"/>
          <w:lang w:eastAsia="en-US"/>
          <w14:ligatures w14:val="standardContextual"/>
        </w:rPr>
      </w:pPr>
      <w:r w:rsidRPr="00B15FF1">
        <w:rPr>
          <w:rFonts w:ascii="Arial" w:hAnsi="Arial" w:cs="Arial"/>
          <w:color w:val="212121"/>
          <w:sz w:val="20"/>
          <w:szCs w:val="20"/>
        </w:rPr>
        <w:t>Il</w:t>
      </w:r>
      <w:r w:rsidRPr="00B15FF1">
        <w:rPr>
          <w:rStyle w:val="apple-converted-space"/>
          <w:rFonts w:ascii="Arial" w:hAnsi="Arial" w:cs="Arial"/>
          <w:color w:val="212121"/>
          <w:sz w:val="20"/>
          <w:szCs w:val="20"/>
        </w:rPr>
        <w:t> </w:t>
      </w:r>
      <w:r w:rsidRPr="00B15FF1">
        <w:rPr>
          <w:rFonts w:ascii="Arial" w:hAnsi="Arial" w:cs="Arial"/>
          <w:b/>
          <w:bCs/>
          <w:color w:val="212121"/>
          <w:sz w:val="20"/>
          <w:szCs w:val="20"/>
        </w:rPr>
        <w:t>Preparatore dei Treni</w:t>
      </w:r>
      <w:r w:rsidRPr="00B15FF1">
        <w:rPr>
          <w:rStyle w:val="apple-converted-space"/>
          <w:rFonts w:ascii="Arial" w:hAnsi="Arial" w:cs="Arial"/>
          <w:color w:val="212121"/>
          <w:sz w:val="20"/>
          <w:szCs w:val="20"/>
        </w:rPr>
        <w:t> </w:t>
      </w:r>
      <w:r w:rsidRPr="00B15FF1">
        <w:rPr>
          <w:rFonts w:ascii="Arial" w:hAnsi="Arial" w:cs="Arial"/>
          <w:color w:val="212121"/>
          <w:sz w:val="20"/>
          <w:szCs w:val="20"/>
        </w:rPr>
        <w:t>è specializzato nelle attività propedeutiche alla partenza dei treni. </w:t>
      </w:r>
    </w:p>
    <w:p w14:paraId="3EC92A92" w14:textId="77777777" w:rsidR="005B5E0A" w:rsidRPr="00B15FF1" w:rsidRDefault="005B5E0A" w:rsidP="005B5E0A">
      <w:pPr>
        <w:rPr>
          <w:color w:val="212121"/>
          <w:sz w:val="20"/>
          <w:szCs w:val="20"/>
        </w:rPr>
      </w:pPr>
      <w:r w:rsidRPr="00B15FF1">
        <w:rPr>
          <w:rFonts w:ascii="Arial" w:hAnsi="Arial" w:cs="Arial"/>
          <w:color w:val="212121"/>
          <w:sz w:val="20"/>
          <w:szCs w:val="20"/>
        </w:rPr>
        <w:t>Trova impiego sia nel servizio di trasporto di viaggiatori che, in maniera ancora più spiccata, in quello delle merci.</w:t>
      </w:r>
    </w:p>
    <w:p w14:paraId="46730340" w14:textId="77777777" w:rsidR="005B5E0A" w:rsidRPr="00B15FF1" w:rsidRDefault="005B5E0A" w:rsidP="005B5E0A">
      <w:pPr>
        <w:rPr>
          <w:rFonts w:ascii="Arial" w:hAnsi="Arial" w:cs="Arial"/>
          <w:color w:val="212121"/>
          <w:sz w:val="20"/>
          <w:szCs w:val="20"/>
        </w:rPr>
      </w:pPr>
      <w:r w:rsidRPr="00B15FF1">
        <w:rPr>
          <w:rFonts w:ascii="Arial" w:hAnsi="Arial" w:cs="Arial"/>
          <w:color w:val="212121"/>
          <w:sz w:val="20"/>
          <w:szCs w:val="20"/>
        </w:rPr>
        <w:t>Svolge attività nelle località di servizio (d’origine, intermedie o di destinazione) e riguardano le operazioni preliminari alla partenza e/o quelle successive all’arrivo dei</w:t>
      </w:r>
      <w:r w:rsidRPr="00B15FF1">
        <w:rPr>
          <w:rStyle w:val="apple-converted-space"/>
          <w:rFonts w:ascii="Arial" w:hAnsi="Arial" w:cs="Arial"/>
          <w:color w:val="212121"/>
          <w:sz w:val="20"/>
          <w:szCs w:val="20"/>
        </w:rPr>
        <w:t> </w:t>
      </w:r>
      <w:r w:rsidRPr="00B15FF1">
        <w:rPr>
          <w:rFonts w:ascii="Arial" w:hAnsi="Arial" w:cs="Arial"/>
          <w:color w:val="212121"/>
          <w:sz w:val="20"/>
          <w:szCs w:val="20"/>
        </w:rPr>
        <w:t>treni con riferimento a:</w:t>
      </w:r>
    </w:p>
    <w:p w14:paraId="4550780E" w14:textId="77777777" w:rsidR="005B5E0A" w:rsidRPr="00B15FF1" w:rsidRDefault="005B5E0A" w:rsidP="005B5E0A">
      <w:pPr>
        <w:pStyle w:val="Paragrafoelenco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37"/>
        <w:rPr>
          <w:rFonts w:ascii="Arial" w:hAnsi="Arial" w:cs="Arial"/>
          <w:sz w:val="20"/>
          <w:szCs w:val="20"/>
          <w:lang w:eastAsia="en-US"/>
          <w14:ligatures w14:val="standardContextual"/>
        </w:rPr>
      </w:pPr>
      <w:r w:rsidRPr="00B15FF1">
        <w:rPr>
          <w:rFonts w:ascii="Arial" w:hAnsi="Arial" w:cs="Arial"/>
          <w:sz w:val="20"/>
          <w:szCs w:val="20"/>
          <w:lang w:eastAsia="en-US"/>
          <w14:ligatures w14:val="standardContextual"/>
        </w:rPr>
        <w:t>composizione e scomposizione dei convogli (manovratore);</w:t>
      </w:r>
    </w:p>
    <w:p w14:paraId="3B1A87B4" w14:textId="77777777" w:rsidR="005B5E0A" w:rsidRPr="00B15FF1" w:rsidRDefault="005B5E0A" w:rsidP="005B5E0A">
      <w:pPr>
        <w:pStyle w:val="Paragrafoelenco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37"/>
        <w:rPr>
          <w:rFonts w:ascii="Arial" w:hAnsi="Arial" w:cs="Arial"/>
          <w:sz w:val="20"/>
          <w:szCs w:val="20"/>
          <w:lang w:eastAsia="en-US"/>
          <w14:ligatures w14:val="standardContextual"/>
        </w:rPr>
      </w:pPr>
      <w:r w:rsidRPr="00B15FF1">
        <w:rPr>
          <w:rFonts w:ascii="Arial" w:hAnsi="Arial" w:cs="Arial"/>
          <w:sz w:val="20"/>
          <w:szCs w:val="20"/>
          <w:lang w:eastAsia="en-US"/>
          <w14:ligatures w14:val="standardContextual"/>
        </w:rPr>
        <w:t>rilevamento delle caratteristiche tecniche dei veicoli ai fini della compilazione dei documenti di scorta dei treni (formatore);</w:t>
      </w:r>
    </w:p>
    <w:p w14:paraId="03D4DD56" w14:textId="77777777" w:rsidR="005B5E0A" w:rsidRPr="00B15FF1" w:rsidRDefault="005B5E0A" w:rsidP="005B5E0A">
      <w:pPr>
        <w:pStyle w:val="Paragrafoelenco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37"/>
        <w:rPr>
          <w:rFonts w:ascii="Arial" w:hAnsi="Arial" w:cs="Arial"/>
          <w:sz w:val="20"/>
          <w:szCs w:val="20"/>
          <w:lang w:eastAsia="en-US"/>
          <w14:ligatures w14:val="standardContextual"/>
        </w:rPr>
      </w:pPr>
      <w:r w:rsidRPr="00B15FF1">
        <w:rPr>
          <w:rFonts w:ascii="Arial" w:hAnsi="Arial" w:cs="Arial"/>
          <w:sz w:val="20"/>
          <w:szCs w:val="20"/>
          <w:lang w:eastAsia="en-US"/>
          <w14:ligatures w14:val="standardContextual"/>
        </w:rPr>
        <w:t>verifica tecnica dello stato di integrità di tutti i componenti e della conformità del profilo limite dei veicoli ed esecuzione delle prove del freno (verificatore).</w:t>
      </w:r>
    </w:p>
    <w:p w14:paraId="183BD0A9" w14:textId="77777777" w:rsidR="005B5E0A" w:rsidRPr="00B15FF1" w:rsidRDefault="005B5E0A" w:rsidP="005B5E0A">
      <w:pPr>
        <w:rPr>
          <w:rFonts w:ascii="Arial" w:hAnsi="Arial" w:cs="Arial"/>
          <w:sz w:val="20"/>
          <w:szCs w:val="20"/>
          <w:lang w:eastAsia="en-US"/>
          <w14:ligatures w14:val="standardContextual"/>
        </w:rPr>
      </w:pPr>
    </w:p>
    <w:p w14:paraId="49C0A183" w14:textId="77777777" w:rsidR="005B5E0A" w:rsidRPr="00B15FF1" w:rsidRDefault="005B5E0A" w:rsidP="005B5E0A">
      <w:pPr>
        <w:rPr>
          <w:rFonts w:ascii="Calibri" w:hAnsi="Calibri" w:cs="Calibri"/>
          <w:color w:val="212121"/>
          <w:sz w:val="20"/>
          <w:szCs w:val="20"/>
        </w:rPr>
      </w:pPr>
      <w:r w:rsidRPr="00B15FF1">
        <w:rPr>
          <w:rFonts w:ascii="Arial" w:hAnsi="Arial" w:cs="Arial"/>
          <w:color w:val="212121"/>
          <w:sz w:val="20"/>
          <w:szCs w:val="20"/>
        </w:rPr>
        <w:t>L’</w:t>
      </w:r>
      <w:r w:rsidRPr="00B15FF1">
        <w:rPr>
          <w:rFonts w:ascii="Arial" w:hAnsi="Arial" w:cs="Arial"/>
          <w:b/>
          <w:bCs/>
          <w:color w:val="212121"/>
          <w:sz w:val="20"/>
          <w:szCs w:val="20"/>
        </w:rPr>
        <w:t>Accompagnatore dei treni</w:t>
      </w:r>
      <w:r w:rsidRPr="00B15FF1">
        <w:rPr>
          <w:rStyle w:val="apple-converted-space"/>
          <w:rFonts w:ascii="Arial" w:hAnsi="Arial" w:cs="Arial"/>
          <w:b/>
          <w:bCs/>
          <w:color w:val="212121"/>
          <w:sz w:val="20"/>
          <w:szCs w:val="20"/>
        </w:rPr>
        <w:t> </w:t>
      </w:r>
      <w:r w:rsidRPr="00B15FF1">
        <w:rPr>
          <w:rFonts w:ascii="Arial" w:hAnsi="Arial" w:cs="Arial"/>
          <w:color w:val="212121"/>
          <w:sz w:val="20"/>
          <w:szCs w:val="20"/>
        </w:rPr>
        <w:t>effettua le operazioni necessarie a garantire la sicurezza in funzione delle caratteristiche del treno, del servizio svolto e delle altre condizioni di esercizio. Svolge inoltre specifiche operazioni sulla circolazione</w:t>
      </w:r>
      <w:r w:rsidRPr="00B15FF1">
        <w:rPr>
          <w:rStyle w:val="apple-converted-space"/>
          <w:rFonts w:ascii="Arial" w:hAnsi="Arial" w:cs="Arial"/>
          <w:color w:val="212121"/>
          <w:sz w:val="20"/>
          <w:szCs w:val="20"/>
        </w:rPr>
        <w:t> </w:t>
      </w:r>
      <w:r w:rsidRPr="00B15FF1">
        <w:rPr>
          <w:rFonts w:ascii="Arial" w:hAnsi="Arial" w:cs="Arial"/>
          <w:color w:val="212121"/>
          <w:sz w:val="20"/>
          <w:szCs w:val="20"/>
        </w:rPr>
        <w:t>dei treni richieste dalla normativa di esercizio e rappresenta l’interfaccia con il macchinista in relazione all'organizzazione del servizio.</w:t>
      </w:r>
    </w:p>
    <w:p w14:paraId="7E00E851" w14:textId="77777777" w:rsidR="005B5E0A" w:rsidRPr="00B15FF1" w:rsidRDefault="005B5E0A" w:rsidP="005B5E0A">
      <w:pPr>
        <w:rPr>
          <w:color w:val="212121"/>
          <w:sz w:val="20"/>
          <w:szCs w:val="20"/>
        </w:rPr>
      </w:pPr>
      <w:r w:rsidRPr="00B15FF1">
        <w:rPr>
          <w:rFonts w:ascii="Arial" w:hAnsi="Arial" w:cs="Arial"/>
          <w:color w:val="212121"/>
          <w:sz w:val="20"/>
          <w:szCs w:val="20"/>
        </w:rPr>
        <w:t>Trova impiego, oltre che nei treni viaggiatori (capotreno), anche nei treni merci affiancando il macchinista durante la condotta e sussidiandolo per le situazioni di emergenza.</w:t>
      </w:r>
    </w:p>
    <w:p w14:paraId="03DD6171" w14:textId="77777777" w:rsidR="005B5E0A" w:rsidRPr="00B15FF1" w:rsidRDefault="005B5E0A" w:rsidP="005B5E0A">
      <w:pPr>
        <w:rPr>
          <w:color w:val="212121"/>
          <w:sz w:val="20"/>
          <w:szCs w:val="20"/>
        </w:rPr>
      </w:pPr>
      <w:r w:rsidRPr="00B15FF1">
        <w:rPr>
          <w:rFonts w:ascii="Arial" w:hAnsi="Arial" w:cs="Arial"/>
          <w:color w:val="212121"/>
          <w:sz w:val="20"/>
          <w:szCs w:val="20"/>
        </w:rPr>
        <w:t>Nel ruolo</w:t>
      </w:r>
      <w:r w:rsidRPr="00B15FF1">
        <w:rPr>
          <w:rStyle w:val="apple-converted-space"/>
          <w:rFonts w:ascii="Arial" w:hAnsi="Arial" w:cs="Arial"/>
          <w:color w:val="212121"/>
          <w:sz w:val="20"/>
          <w:szCs w:val="20"/>
        </w:rPr>
        <w:t> </w:t>
      </w:r>
      <w:r w:rsidRPr="00B15FF1">
        <w:rPr>
          <w:rFonts w:ascii="Arial" w:hAnsi="Arial" w:cs="Arial"/>
          <w:b/>
          <w:bCs/>
          <w:color w:val="212121"/>
          <w:sz w:val="20"/>
          <w:szCs w:val="20"/>
        </w:rPr>
        <w:t>polifunzionale</w:t>
      </w:r>
      <w:r w:rsidRPr="00B15FF1">
        <w:rPr>
          <w:rStyle w:val="apple-converted-space"/>
          <w:rFonts w:ascii="Arial" w:hAnsi="Arial" w:cs="Arial"/>
          <w:color w:val="212121"/>
          <w:sz w:val="20"/>
          <w:szCs w:val="20"/>
        </w:rPr>
        <w:t> </w:t>
      </w:r>
      <w:r w:rsidRPr="00B15FF1">
        <w:rPr>
          <w:rFonts w:ascii="Arial" w:hAnsi="Arial" w:cs="Arial"/>
          <w:color w:val="212121"/>
          <w:sz w:val="20"/>
          <w:szCs w:val="20"/>
        </w:rPr>
        <w:t>l’agente svolge le mansioni di preparatore del treno nelle località di origine, intermedie e di destinazione del treno e di accompagnatore del treno durante la marcia.</w:t>
      </w:r>
    </w:p>
    <w:p w14:paraId="5EEFE2D2" w14:textId="77777777" w:rsidR="005B5E0A" w:rsidRPr="00B15FF1" w:rsidRDefault="005B5E0A" w:rsidP="005B5E0A">
      <w:pPr>
        <w:jc w:val="both"/>
        <w:rPr>
          <w:rFonts w:ascii="Arial" w:hAnsi="Arial" w:cs="Arial"/>
          <w:sz w:val="20"/>
          <w:szCs w:val="20"/>
        </w:rPr>
      </w:pPr>
    </w:p>
    <w:p w14:paraId="33DD8A07" w14:textId="77777777" w:rsidR="005B5E0A" w:rsidRPr="00314D11" w:rsidRDefault="005B5E0A" w:rsidP="005B5E0A">
      <w:pPr>
        <w:jc w:val="both"/>
        <w:rPr>
          <w:rFonts w:ascii="Arial" w:hAnsi="Arial" w:cs="Arial"/>
          <w:sz w:val="20"/>
          <w:szCs w:val="20"/>
          <w:lang w:val="it"/>
        </w:rPr>
      </w:pPr>
      <w:r w:rsidRPr="00314D11">
        <w:rPr>
          <w:rFonts w:ascii="Arial" w:hAnsi="Arial" w:cs="Arial"/>
          <w:sz w:val="20"/>
          <w:szCs w:val="20"/>
          <w:lang w:val="it"/>
        </w:rPr>
        <w:t xml:space="preserve">Gli obiettivi del quadro nazionale ITS saranno poi declinati in termini di settore specifico sviluppando le conoscenze e le competenze prescritte per la mansione di macchinista in base al </w:t>
      </w:r>
      <w:proofErr w:type="spellStart"/>
      <w:r w:rsidRPr="00314D11">
        <w:rPr>
          <w:rFonts w:ascii="Arial" w:hAnsi="Arial" w:cs="Arial"/>
          <w:sz w:val="20"/>
          <w:szCs w:val="20"/>
          <w:lang w:val="it"/>
        </w:rPr>
        <w:t>D.lgs</w:t>
      </w:r>
      <w:proofErr w:type="spellEnd"/>
      <w:r w:rsidRPr="00314D11">
        <w:rPr>
          <w:rFonts w:ascii="Arial" w:hAnsi="Arial" w:cs="Arial"/>
          <w:sz w:val="20"/>
          <w:szCs w:val="20"/>
          <w:lang w:val="it"/>
        </w:rPr>
        <w:t xml:space="preserve"> 247/2010 di recepimento della Direttiva 2007/59/CE relativa alla certificazione dei macchinisti addetti alla guida di locomotori e treni sul sistema ferroviario della Comunità così come indicate:</w:t>
      </w:r>
    </w:p>
    <w:p w14:paraId="5504EC0F" w14:textId="77777777" w:rsidR="005B5E0A" w:rsidRPr="00314D11" w:rsidRDefault="005B5E0A" w:rsidP="005B5E0A">
      <w:pPr>
        <w:pStyle w:val="Titolo3"/>
        <w:numPr>
          <w:ilvl w:val="0"/>
          <w:numId w:val="32"/>
        </w:numPr>
        <w:shd w:val="clear" w:color="auto" w:fill="FFFFFF"/>
        <w:tabs>
          <w:tab w:val="num" w:pos="2124"/>
        </w:tabs>
        <w:spacing w:before="0" w:beforeAutospacing="0" w:after="0" w:afterAutospacing="0"/>
        <w:ind w:left="709" w:hanging="283"/>
        <w:jc w:val="both"/>
        <w:rPr>
          <w:rFonts w:ascii="Arial" w:hAnsi="Arial" w:cs="Arial"/>
          <w:b w:val="0"/>
          <w:bCs w:val="0"/>
          <w:sz w:val="20"/>
          <w:szCs w:val="20"/>
          <w:lang w:val="it"/>
        </w:rPr>
      </w:pPr>
      <w:r w:rsidRPr="00314D11">
        <w:rPr>
          <w:rFonts w:ascii="Arial" w:hAnsi="Arial" w:cs="Arial"/>
          <w:b w:val="0"/>
          <w:bCs w:val="0"/>
          <w:sz w:val="20"/>
          <w:szCs w:val="20"/>
          <w:lang w:val="it"/>
        </w:rPr>
        <w:t>dall’Allegato V Conoscenze professionali generali relative alla Licenza di macchinista;</w:t>
      </w:r>
    </w:p>
    <w:p w14:paraId="38E0DA29" w14:textId="77777777" w:rsidR="005B5E0A" w:rsidRPr="00314D11" w:rsidRDefault="005B5E0A" w:rsidP="005B5E0A">
      <w:pPr>
        <w:pStyle w:val="Titolo3"/>
        <w:numPr>
          <w:ilvl w:val="0"/>
          <w:numId w:val="32"/>
        </w:numPr>
        <w:shd w:val="clear" w:color="auto" w:fill="FFFFFF"/>
        <w:tabs>
          <w:tab w:val="num" w:pos="2124"/>
        </w:tabs>
        <w:spacing w:before="0" w:beforeAutospacing="0" w:after="0" w:afterAutospacing="0"/>
        <w:ind w:left="709" w:hanging="283"/>
        <w:jc w:val="both"/>
        <w:rPr>
          <w:rFonts w:ascii="Arial" w:hAnsi="Arial" w:cs="Arial"/>
          <w:b w:val="0"/>
          <w:bCs w:val="0"/>
          <w:sz w:val="20"/>
          <w:szCs w:val="20"/>
          <w:lang w:val="it"/>
        </w:rPr>
      </w:pPr>
      <w:r w:rsidRPr="00314D11">
        <w:rPr>
          <w:rFonts w:ascii="Arial" w:hAnsi="Arial" w:cs="Arial"/>
          <w:b w:val="0"/>
          <w:bCs w:val="0"/>
          <w:sz w:val="20"/>
          <w:szCs w:val="20"/>
          <w:lang w:val="it"/>
        </w:rPr>
        <w:t>dall’Allegato VI Conoscenze professionali relative ai veicoli concernenti il Certificato Complementare Armonizzato</w:t>
      </w:r>
    </w:p>
    <w:p w14:paraId="251E2127" w14:textId="77777777" w:rsidR="005B5E0A" w:rsidRPr="00314D11" w:rsidRDefault="005B5E0A" w:rsidP="005B5E0A">
      <w:pPr>
        <w:pStyle w:val="Titolo3"/>
        <w:numPr>
          <w:ilvl w:val="0"/>
          <w:numId w:val="32"/>
        </w:numPr>
        <w:shd w:val="clear" w:color="auto" w:fill="FFFFFF"/>
        <w:tabs>
          <w:tab w:val="num" w:pos="2124"/>
        </w:tabs>
        <w:spacing w:before="0" w:beforeAutospacing="0" w:after="0" w:afterAutospacing="0"/>
        <w:ind w:left="709" w:hanging="283"/>
        <w:jc w:val="both"/>
        <w:rPr>
          <w:rFonts w:ascii="Arial" w:hAnsi="Arial" w:cs="Arial"/>
          <w:b w:val="0"/>
          <w:bCs w:val="0"/>
          <w:sz w:val="20"/>
          <w:szCs w:val="20"/>
          <w:lang w:val="it"/>
        </w:rPr>
      </w:pPr>
      <w:r w:rsidRPr="00314D11">
        <w:rPr>
          <w:rFonts w:ascii="Arial" w:hAnsi="Arial" w:cs="Arial"/>
          <w:b w:val="0"/>
          <w:bCs w:val="0"/>
          <w:sz w:val="20"/>
          <w:szCs w:val="20"/>
          <w:lang w:val="it"/>
        </w:rPr>
        <w:t>dall’Allegato VII Conoscenze professionali relative all’Infrastruttura concernenti il Certificato Complementare Armonizzato</w:t>
      </w:r>
    </w:p>
    <w:p w14:paraId="0FEA88DF" w14:textId="77777777" w:rsidR="005B5E0A" w:rsidRPr="00314D11" w:rsidRDefault="005B5E0A" w:rsidP="005B5E0A">
      <w:pPr>
        <w:rPr>
          <w:rFonts w:ascii="Arial" w:hAnsi="Arial" w:cs="Arial"/>
          <w:sz w:val="20"/>
          <w:szCs w:val="20"/>
          <w:u w:val="single"/>
          <w:lang w:val="it"/>
        </w:rPr>
      </w:pPr>
    </w:p>
    <w:p w14:paraId="3391933A" w14:textId="77777777" w:rsidR="005B5E0A" w:rsidRPr="00314D11" w:rsidRDefault="005B5E0A" w:rsidP="005B5E0A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  <w:highlight w:val="green"/>
          <w:lang w:val="it"/>
        </w:rPr>
      </w:pPr>
    </w:p>
    <w:p w14:paraId="72C9E518" w14:textId="77777777" w:rsidR="005B5E0A" w:rsidRPr="00314D11" w:rsidRDefault="005B5E0A" w:rsidP="005B5E0A">
      <w:pPr>
        <w:pStyle w:val="Paragrafoelenco"/>
        <w:numPr>
          <w:ilvl w:val="0"/>
          <w:numId w:val="24"/>
        </w:numPr>
        <w:shd w:val="clear" w:color="auto" w:fill="0070C0"/>
        <w:contextualSpacing/>
        <w:rPr>
          <w:rFonts w:ascii="Arial" w:hAnsi="Arial" w:cs="Arial"/>
          <w:b/>
          <w:bCs/>
          <w:color w:val="FFFFFF" w:themeColor="background1"/>
        </w:rPr>
      </w:pPr>
      <w:r w:rsidRPr="00314D11">
        <w:rPr>
          <w:rFonts w:ascii="Arial" w:hAnsi="Arial" w:cs="Arial"/>
          <w:b/>
          <w:bCs/>
          <w:color w:val="FFFFFF" w:themeColor="background1"/>
        </w:rPr>
        <w:t>Struttura generale del percorso formativo e organizzazione didattica</w:t>
      </w:r>
    </w:p>
    <w:p w14:paraId="4666BF6E" w14:textId="77777777" w:rsidR="005B5E0A" w:rsidRPr="00314D11" w:rsidRDefault="005B5E0A" w:rsidP="005B5E0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"/>
        </w:rPr>
      </w:pPr>
    </w:p>
    <w:p w14:paraId="6ECAC696" w14:textId="77777777" w:rsidR="005B5E0A" w:rsidRPr="00DC4531" w:rsidRDefault="005B5E0A" w:rsidP="005B5E0A">
      <w:pPr>
        <w:contextualSpacing/>
        <w:jc w:val="both"/>
        <w:rPr>
          <w:rFonts w:ascii="Arial" w:hAnsi="Arial" w:cs="Arial"/>
          <w:sz w:val="20"/>
          <w:szCs w:val="20"/>
          <w:lang w:val="it"/>
        </w:rPr>
      </w:pPr>
      <w:r w:rsidRPr="00DC4531">
        <w:rPr>
          <w:rFonts w:ascii="Arial" w:hAnsi="Arial" w:cs="Arial"/>
          <w:sz w:val="20"/>
          <w:szCs w:val="20"/>
        </w:rPr>
        <w:t xml:space="preserve">Fatte salve eventuali disposizioni ministeriali e regionali legate a situazioni di particolare emergenza relative alla salute pubblica, le attività didattiche si svolgeranno presso le aule e i laboratori dell’ITS Fondazione “Accademia Nautica dell’Adriatico” di Trieste </w:t>
      </w:r>
      <w:r w:rsidRPr="00DC4531">
        <w:rPr>
          <w:rFonts w:ascii="Arial" w:hAnsi="Arial" w:cs="Arial"/>
          <w:sz w:val="20"/>
          <w:szCs w:val="20"/>
          <w:lang w:val="it"/>
        </w:rPr>
        <w:t>e/o presso strutture formative pubbliche e private certificate.</w:t>
      </w:r>
    </w:p>
    <w:p w14:paraId="74314A58" w14:textId="77777777" w:rsidR="005B5E0A" w:rsidRPr="00DC4531" w:rsidRDefault="005B5E0A" w:rsidP="005B5E0A">
      <w:pPr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  <w:lang w:val="it"/>
        </w:rPr>
      </w:pPr>
    </w:p>
    <w:p w14:paraId="21FE1ADD" w14:textId="77777777" w:rsidR="005B5E0A" w:rsidRPr="00DC4531" w:rsidRDefault="005B5E0A" w:rsidP="005B5E0A">
      <w:pPr>
        <w:ind w:right="49"/>
        <w:contextualSpacing/>
        <w:jc w:val="both"/>
        <w:rPr>
          <w:rFonts w:ascii="Arial" w:eastAsia="Tahoma" w:hAnsi="Arial" w:cs="Arial"/>
          <w:sz w:val="20"/>
          <w:szCs w:val="20"/>
        </w:rPr>
      </w:pPr>
      <w:r w:rsidRPr="00DC4531">
        <w:rPr>
          <w:rFonts w:ascii="Arial" w:hAnsi="Arial" w:cs="Arial"/>
          <w:sz w:val="20"/>
          <w:szCs w:val="20"/>
        </w:rPr>
        <w:t xml:space="preserve">La durata del corso è di 4 periodi didattici, suddivisi su 2 anni. </w:t>
      </w:r>
    </w:p>
    <w:p w14:paraId="2C5964BB" w14:textId="77777777" w:rsidR="005B5E0A" w:rsidRPr="00314D11" w:rsidRDefault="005B5E0A" w:rsidP="005B5E0A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  <w:lang w:val="it"/>
        </w:rPr>
      </w:pPr>
      <w:r w:rsidRPr="00314D11">
        <w:rPr>
          <w:rFonts w:ascii="Arial" w:hAnsi="Arial" w:cs="Arial"/>
          <w:sz w:val="20"/>
          <w:szCs w:val="20"/>
          <w:lang w:val="it"/>
        </w:rPr>
        <w:t xml:space="preserve">Sono previste </w:t>
      </w:r>
      <w:r>
        <w:rPr>
          <w:rFonts w:ascii="Arial" w:hAnsi="Arial" w:cs="Arial"/>
          <w:sz w:val="20"/>
          <w:szCs w:val="20"/>
          <w:lang w:val="it"/>
        </w:rPr>
        <w:t>1</w:t>
      </w:r>
      <w:r w:rsidRPr="00314D11">
        <w:rPr>
          <w:rFonts w:ascii="Arial" w:hAnsi="Arial" w:cs="Arial"/>
          <w:sz w:val="20"/>
          <w:szCs w:val="20"/>
          <w:lang w:val="it"/>
        </w:rPr>
        <w:t>.</w:t>
      </w:r>
      <w:r>
        <w:rPr>
          <w:rFonts w:ascii="Arial" w:hAnsi="Arial" w:cs="Arial"/>
          <w:sz w:val="20"/>
          <w:szCs w:val="20"/>
          <w:lang w:val="it"/>
        </w:rPr>
        <w:t>8</w:t>
      </w:r>
      <w:r w:rsidRPr="00314D11">
        <w:rPr>
          <w:rFonts w:ascii="Arial" w:hAnsi="Arial" w:cs="Arial"/>
          <w:sz w:val="20"/>
          <w:szCs w:val="20"/>
          <w:lang w:val="it"/>
        </w:rPr>
        <w:t>00 ore di attività formativa, suddivise come segue:</w:t>
      </w:r>
    </w:p>
    <w:p w14:paraId="7C7A289B" w14:textId="77777777" w:rsidR="005B5E0A" w:rsidRPr="00314D11" w:rsidRDefault="005B5E0A" w:rsidP="005B5E0A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  <w:lang w:val="it"/>
        </w:rPr>
      </w:pPr>
      <w:r>
        <w:rPr>
          <w:rFonts w:ascii="Arial" w:hAnsi="Arial" w:cs="Arial"/>
          <w:sz w:val="20"/>
          <w:szCs w:val="20"/>
          <w:lang w:val="it"/>
        </w:rPr>
        <w:lastRenderedPageBreak/>
        <w:t>1.080</w:t>
      </w:r>
      <w:r w:rsidRPr="00314D11">
        <w:rPr>
          <w:rFonts w:ascii="Arial" w:hAnsi="Arial" w:cs="Arial"/>
          <w:sz w:val="20"/>
          <w:szCs w:val="20"/>
          <w:lang w:val="it"/>
        </w:rPr>
        <w:t xml:space="preserve"> ore di attività laboratoriali e d’aula;</w:t>
      </w:r>
    </w:p>
    <w:p w14:paraId="7574B7DE" w14:textId="77777777" w:rsidR="005B5E0A" w:rsidRPr="00314D11" w:rsidRDefault="005B5E0A" w:rsidP="005B5E0A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  <w:lang w:val="it"/>
        </w:rPr>
      </w:pPr>
      <w:r>
        <w:rPr>
          <w:rFonts w:ascii="Arial" w:hAnsi="Arial" w:cs="Arial"/>
          <w:sz w:val="20"/>
          <w:szCs w:val="20"/>
          <w:lang w:val="it"/>
        </w:rPr>
        <w:t>720</w:t>
      </w:r>
      <w:r w:rsidRPr="00314D11">
        <w:rPr>
          <w:rFonts w:ascii="Arial" w:hAnsi="Arial" w:cs="Arial"/>
          <w:sz w:val="20"/>
          <w:szCs w:val="20"/>
          <w:lang w:val="it"/>
        </w:rPr>
        <w:t xml:space="preserve"> ore di </w:t>
      </w:r>
      <w:r w:rsidRPr="00314D11">
        <w:rPr>
          <w:rFonts w:ascii="Arial" w:hAnsi="Arial" w:cs="Arial"/>
          <w:sz w:val="20"/>
          <w:szCs w:val="20"/>
        </w:rPr>
        <w:t>“</w:t>
      </w:r>
      <w:r w:rsidRPr="00314D11">
        <w:rPr>
          <w:rFonts w:ascii="Arial" w:hAnsi="Arial" w:cs="Arial"/>
          <w:sz w:val="20"/>
          <w:szCs w:val="20"/>
          <w:lang w:val="it"/>
        </w:rPr>
        <w:t>addestramento e tirocinio” (stage) presso imprese ferroviarie, secondo quanto previsto dalla normativa e contrattualistica di settore in essere.</w:t>
      </w:r>
    </w:p>
    <w:p w14:paraId="19BEBFB4" w14:textId="77777777" w:rsidR="005B5E0A" w:rsidRPr="00314D11" w:rsidRDefault="005B5E0A" w:rsidP="005B5E0A">
      <w:pPr>
        <w:ind w:right="49"/>
        <w:jc w:val="both"/>
        <w:rPr>
          <w:rFonts w:ascii="Arial" w:hAnsi="Arial" w:cs="Arial"/>
          <w:sz w:val="20"/>
          <w:szCs w:val="20"/>
        </w:rPr>
      </w:pPr>
      <w:r w:rsidRPr="00314D11">
        <w:rPr>
          <w:rFonts w:ascii="Arial" w:hAnsi="Arial" w:cs="Arial"/>
          <w:sz w:val="20"/>
          <w:szCs w:val="20"/>
        </w:rPr>
        <w:t xml:space="preserve">Indicativamente, la parte d’aula sarà concentrata al primo anno e la parte di stage al secondo anno. </w:t>
      </w:r>
    </w:p>
    <w:p w14:paraId="45CD2033" w14:textId="77777777" w:rsidR="005B5E0A" w:rsidRPr="00314D11" w:rsidRDefault="005B5E0A" w:rsidP="005B5E0A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  <w:lang w:val="it"/>
        </w:rPr>
      </w:pPr>
    </w:p>
    <w:p w14:paraId="69592D20" w14:textId="77777777" w:rsidR="005B5E0A" w:rsidRPr="00314D11" w:rsidRDefault="005B5E0A" w:rsidP="005B5E0A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  <w:lang w:val="it"/>
        </w:rPr>
      </w:pPr>
      <w:r w:rsidRPr="00314D11">
        <w:rPr>
          <w:rFonts w:ascii="Arial" w:hAnsi="Arial" w:cs="Arial"/>
          <w:sz w:val="20"/>
          <w:szCs w:val="20"/>
          <w:lang w:val="it"/>
        </w:rPr>
        <w:t>La frequenza è obbligatoria; per il conseguimento del titolo è necessaria una frequenza pari all’80% delle ore di attività formativa</w:t>
      </w:r>
      <w:r>
        <w:rPr>
          <w:rFonts w:ascii="Arial" w:hAnsi="Arial" w:cs="Arial"/>
          <w:sz w:val="20"/>
          <w:szCs w:val="20"/>
          <w:lang w:val="it"/>
        </w:rPr>
        <w:t xml:space="preserve"> al netto dell’esame e una frequenza del 100% sui moduli didattici corrispondenti alle certificazioni di settore.</w:t>
      </w:r>
    </w:p>
    <w:p w14:paraId="1D251458" w14:textId="77777777" w:rsidR="005B5E0A" w:rsidRPr="00314D11" w:rsidRDefault="005B5E0A" w:rsidP="005B5E0A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  <w:lang w:val="it"/>
        </w:rPr>
      </w:pPr>
    </w:p>
    <w:p w14:paraId="328A4724" w14:textId="77777777" w:rsidR="005B5E0A" w:rsidRPr="00CF7BC7" w:rsidRDefault="005B5E0A" w:rsidP="005B5E0A">
      <w:pPr>
        <w:ind w:right="49"/>
        <w:contextualSpacing/>
        <w:jc w:val="both"/>
        <w:rPr>
          <w:rFonts w:ascii="Arial" w:hAnsi="Arial" w:cs="Arial"/>
          <w:color w:val="212121"/>
          <w:sz w:val="20"/>
          <w:szCs w:val="20"/>
        </w:rPr>
      </w:pPr>
      <w:bookmarkStart w:id="2" w:name="_Hlk132634969"/>
      <w:r w:rsidRPr="00066986">
        <w:rPr>
          <w:rFonts w:ascii="Arial" w:hAnsi="Arial" w:cs="Arial"/>
          <w:sz w:val="20"/>
          <w:szCs w:val="20"/>
        </w:rPr>
        <w:t xml:space="preserve">Il corso si avvarrà di docenti qualificati provenienti, almeno </w:t>
      </w:r>
      <w:r w:rsidRPr="004C1D41">
        <w:rPr>
          <w:rFonts w:ascii="Arial" w:hAnsi="Arial" w:cs="Arial"/>
          <w:sz w:val="20"/>
          <w:szCs w:val="20"/>
        </w:rPr>
        <w:t>per il 50%, dal</w:t>
      </w:r>
      <w:r w:rsidRPr="00066986">
        <w:rPr>
          <w:rFonts w:ascii="Arial" w:hAnsi="Arial" w:cs="Arial"/>
          <w:sz w:val="20"/>
          <w:szCs w:val="20"/>
        </w:rPr>
        <w:t xml:space="preserve"> mondo del lavoro e delle professioni, nonché di docenti provenienti dalla Scuola, dall’Università e dai Centri di Ricerca</w:t>
      </w:r>
      <w:r w:rsidRPr="00314D11">
        <w:rPr>
          <w:rFonts w:ascii="Arial" w:hAnsi="Arial" w:cs="Arial"/>
          <w:sz w:val="20"/>
          <w:szCs w:val="20"/>
          <w:lang w:val="it"/>
        </w:rPr>
        <w:t xml:space="preserve">, </w:t>
      </w:r>
      <w:r>
        <w:rPr>
          <w:rFonts w:ascii="Arial" w:hAnsi="Arial" w:cs="Arial"/>
          <w:sz w:val="20"/>
          <w:szCs w:val="20"/>
          <w:lang w:val="it"/>
        </w:rPr>
        <w:t>in particolare dal</w:t>
      </w:r>
      <w:r>
        <w:rPr>
          <w:rFonts w:ascii="Arial" w:hAnsi="Arial" w:cs="Arial"/>
          <w:color w:val="212121"/>
        </w:rPr>
        <w:t xml:space="preserve"> </w:t>
      </w:r>
      <w:r w:rsidRPr="00CF7BC7">
        <w:rPr>
          <w:rFonts w:ascii="Arial" w:hAnsi="Arial" w:cs="Arial"/>
          <w:b/>
          <w:bCs/>
          <w:color w:val="212121"/>
          <w:sz w:val="20"/>
          <w:szCs w:val="20"/>
        </w:rPr>
        <w:t>Centro di Formazione ferroviaria</w:t>
      </w:r>
      <w:r w:rsidRPr="00CF7BC7">
        <w:rPr>
          <w:rStyle w:val="apple-converted-space"/>
          <w:rFonts w:ascii="Arial" w:hAnsi="Arial" w:cs="Arial"/>
          <w:b/>
          <w:bCs/>
          <w:color w:val="212121"/>
          <w:sz w:val="20"/>
          <w:szCs w:val="20"/>
        </w:rPr>
        <w:t> </w:t>
      </w:r>
      <w:proofErr w:type="spellStart"/>
      <w:r w:rsidRPr="00CF7BC7">
        <w:rPr>
          <w:rFonts w:ascii="Arial" w:hAnsi="Arial" w:cs="Arial"/>
          <w:b/>
          <w:bCs/>
          <w:color w:val="212121"/>
          <w:sz w:val="20"/>
          <w:szCs w:val="20"/>
        </w:rPr>
        <w:t>TRAINing</w:t>
      </w:r>
      <w:proofErr w:type="spellEnd"/>
      <w:r w:rsidRPr="00CF7BC7">
        <w:rPr>
          <w:rFonts w:ascii="Arial" w:hAnsi="Arial" w:cs="Arial"/>
          <w:b/>
          <w:bCs/>
          <w:color w:val="212121"/>
          <w:sz w:val="20"/>
          <w:szCs w:val="20"/>
        </w:rPr>
        <w:t xml:space="preserve"> Srl riconosciuto in Italia (dal 2011) e in Austria (dal 2021)</w:t>
      </w:r>
      <w:r w:rsidRPr="00CF7BC7">
        <w:rPr>
          <w:rFonts w:ascii="Arial" w:hAnsi="Arial" w:cs="Arial"/>
          <w:color w:val="212121"/>
          <w:sz w:val="20"/>
          <w:szCs w:val="20"/>
        </w:rPr>
        <w:t>.</w:t>
      </w:r>
    </w:p>
    <w:p w14:paraId="7DD7FB61" w14:textId="77777777" w:rsidR="005B5E0A" w:rsidRDefault="005B5E0A" w:rsidP="005B5E0A">
      <w:pPr>
        <w:rPr>
          <w:rFonts w:ascii="Calibri" w:hAnsi="Calibri" w:cs="Calibri"/>
          <w:color w:val="auto"/>
        </w:rPr>
      </w:pPr>
    </w:p>
    <w:bookmarkEnd w:id="2"/>
    <w:p w14:paraId="61D3A721" w14:textId="77777777" w:rsidR="005B5E0A" w:rsidRPr="00314D11" w:rsidRDefault="005B5E0A" w:rsidP="005B5E0A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  <w:lang w:val="it"/>
        </w:rPr>
      </w:pPr>
      <w:r w:rsidRPr="00314D11">
        <w:rPr>
          <w:rFonts w:ascii="Arial" w:hAnsi="Arial" w:cs="Arial"/>
          <w:sz w:val="20"/>
          <w:szCs w:val="20"/>
          <w:lang w:val="it"/>
        </w:rPr>
        <w:t>Le attività̀ didattiche si svolgeranno di norma dal luned</w:t>
      </w:r>
      <w:r>
        <w:rPr>
          <w:rFonts w:ascii="Arial" w:hAnsi="Arial" w:cs="Arial"/>
          <w:sz w:val="20"/>
          <w:szCs w:val="20"/>
          <w:lang w:val="it"/>
        </w:rPr>
        <w:t>ì</w:t>
      </w:r>
      <w:r w:rsidRPr="00314D11">
        <w:rPr>
          <w:rFonts w:ascii="Arial" w:hAnsi="Arial" w:cs="Arial"/>
          <w:sz w:val="20"/>
          <w:szCs w:val="20"/>
          <w:lang w:val="it"/>
        </w:rPr>
        <w:t xml:space="preserve"> al venerdì con una media di 30 ore settimanali e un massimo di 40.</w:t>
      </w:r>
    </w:p>
    <w:p w14:paraId="0FBF969A" w14:textId="77777777" w:rsidR="005B5E0A" w:rsidRPr="00314D11" w:rsidRDefault="005B5E0A" w:rsidP="005B5E0A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  <w:lang w:val="it"/>
        </w:rPr>
      </w:pPr>
    </w:p>
    <w:p w14:paraId="44013DDA" w14:textId="77777777" w:rsidR="005B5E0A" w:rsidRPr="00314D11" w:rsidRDefault="005B5E0A" w:rsidP="005B5E0A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  <w:lang w:val="it"/>
        </w:rPr>
      </w:pPr>
      <w:r w:rsidRPr="00314D11">
        <w:rPr>
          <w:rFonts w:ascii="Arial" w:hAnsi="Arial" w:cs="Arial"/>
          <w:sz w:val="20"/>
          <w:szCs w:val="20"/>
          <w:lang w:val="it"/>
        </w:rPr>
        <w:t>Nel corso del biennio si svolgeranno gli esami di certificazione del requisito professionale di Licenza Europea e di certificazione del requisito professionale di Certificato Complementare Armonizzato di macchinista; il superamento del primo esame (Licenza Europea) subordina la partecipazione al successivo corso di Certificato Complementare Armonizzato.</w:t>
      </w:r>
    </w:p>
    <w:p w14:paraId="7EAEBEF7" w14:textId="77777777" w:rsidR="005B5E0A" w:rsidRPr="00314D11" w:rsidRDefault="005B5E0A" w:rsidP="005B5E0A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  <w:lang w:val="it"/>
        </w:rPr>
      </w:pPr>
    </w:p>
    <w:p w14:paraId="10E103B8" w14:textId="77777777" w:rsidR="005B5E0A" w:rsidRDefault="005B5E0A" w:rsidP="005B5E0A">
      <w:pPr>
        <w:autoSpaceDE w:val="0"/>
        <w:autoSpaceDN w:val="0"/>
        <w:adjustRightInd w:val="0"/>
        <w:ind w:right="49"/>
        <w:rPr>
          <w:rFonts w:ascii="Arial" w:hAnsi="Arial" w:cs="Arial"/>
          <w:sz w:val="20"/>
          <w:szCs w:val="20"/>
          <w:lang w:val="it"/>
        </w:rPr>
      </w:pPr>
      <w:r w:rsidRPr="00314D11">
        <w:rPr>
          <w:rFonts w:ascii="Arial" w:hAnsi="Arial" w:cs="Arial"/>
          <w:sz w:val="20"/>
          <w:szCs w:val="20"/>
          <w:lang w:val="it"/>
        </w:rPr>
        <w:t>Il biennio si concluderà con lo svolgimento di un esame finale per il rilascio del Diploma ITS le cui prove sono stabilite dalla normativa MIUR.</w:t>
      </w:r>
    </w:p>
    <w:p w14:paraId="2358523B" w14:textId="77777777" w:rsidR="005B5E0A" w:rsidRPr="00314D11" w:rsidRDefault="005B5E0A" w:rsidP="005B5E0A">
      <w:pPr>
        <w:autoSpaceDE w:val="0"/>
        <w:autoSpaceDN w:val="0"/>
        <w:adjustRightInd w:val="0"/>
        <w:ind w:right="49"/>
        <w:rPr>
          <w:rFonts w:ascii="Arial" w:hAnsi="Arial" w:cs="Arial"/>
          <w:sz w:val="20"/>
          <w:szCs w:val="20"/>
          <w:lang w:val="it"/>
        </w:rPr>
      </w:pPr>
    </w:p>
    <w:p w14:paraId="0E57779B" w14:textId="77777777" w:rsidR="005B5E0A" w:rsidRPr="00314D11" w:rsidRDefault="005B5E0A" w:rsidP="005B5E0A">
      <w:pPr>
        <w:autoSpaceDE w:val="0"/>
        <w:autoSpaceDN w:val="0"/>
        <w:adjustRightInd w:val="0"/>
        <w:ind w:right="49"/>
        <w:rPr>
          <w:rFonts w:ascii="Arial" w:hAnsi="Arial" w:cs="Arial"/>
          <w:b/>
          <w:bCs/>
          <w:lang w:val="it"/>
        </w:rPr>
      </w:pPr>
      <w:r w:rsidRPr="00314D11">
        <w:rPr>
          <w:rFonts w:ascii="Arial" w:hAnsi="Arial" w:cs="Arial"/>
          <w:sz w:val="20"/>
          <w:szCs w:val="20"/>
          <w:lang w:val="it"/>
        </w:rPr>
        <w:tab/>
      </w:r>
    </w:p>
    <w:p w14:paraId="4C942470" w14:textId="77777777" w:rsidR="005B5E0A" w:rsidRPr="00314D11" w:rsidRDefault="005B5E0A" w:rsidP="005B5E0A">
      <w:pPr>
        <w:pStyle w:val="Paragrafoelenco"/>
        <w:numPr>
          <w:ilvl w:val="0"/>
          <w:numId w:val="24"/>
        </w:numPr>
        <w:shd w:val="clear" w:color="auto" w:fill="0070C0"/>
        <w:contextualSpacing/>
        <w:rPr>
          <w:rFonts w:ascii="Arial" w:hAnsi="Arial" w:cs="Arial"/>
          <w:b/>
          <w:bCs/>
          <w:color w:val="FFFFFF" w:themeColor="background1"/>
        </w:rPr>
      </w:pPr>
      <w:r w:rsidRPr="00314D11">
        <w:rPr>
          <w:rFonts w:ascii="Arial" w:hAnsi="Arial" w:cs="Arial"/>
          <w:b/>
          <w:bCs/>
          <w:color w:val="FFFFFF" w:themeColor="background1"/>
        </w:rPr>
        <w:t>Certificazioni finali e occupabilità</w:t>
      </w:r>
    </w:p>
    <w:p w14:paraId="6A46C031" w14:textId="77777777" w:rsidR="005B5E0A" w:rsidRPr="00314D11" w:rsidRDefault="005B5E0A" w:rsidP="005B5E0A">
      <w:pPr>
        <w:jc w:val="both"/>
        <w:rPr>
          <w:rFonts w:ascii="Arial" w:eastAsia="Tahoma" w:hAnsi="Arial" w:cs="Arial"/>
          <w:sz w:val="20"/>
          <w:szCs w:val="20"/>
        </w:rPr>
      </w:pPr>
    </w:p>
    <w:p w14:paraId="3747FA08" w14:textId="77777777" w:rsidR="005B5E0A" w:rsidRPr="001369AE" w:rsidRDefault="005B5E0A" w:rsidP="005B5E0A">
      <w:pPr>
        <w:jc w:val="both"/>
        <w:rPr>
          <w:rFonts w:ascii="Arial" w:hAnsi="Arial" w:cs="Arial"/>
          <w:sz w:val="20"/>
          <w:szCs w:val="20"/>
        </w:rPr>
      </w:pPr>
      <w:r w:rsidRPr="001369AE">
        <w:rPr>
          <w:rFonts w:ascii="Arial" w:hAnsi="Arial" w:cs="Arial"/>
          <w:sz w:val="20"/>
          <w:szCs w:val="20"/>
        </w:rPr>
        <w:t>In uscita dal percorso, gli allievi saranno in possesso di:</w:t>
      </w:r>
    </w:p>
    <w:p w14:paraId="5F4FE3C4" w14:textId="77777777" w:rsidR="005B5E0A" w:rsidRPr="00314D11" w:rsidRDefault="005B5E0A" w:rsidP="005B5E0A">
      <w:pPr>
        <w:jc w:val="both"/>
        <w:rPr>
          <w:rFonts w:ascii="Arial" w:hAnsi="Arial" w:cs="Arial"/>
          <w:sz w:val="20"/>
          <w:szCs w:val="20"/>
        </w:rPr>
      </w:pPr>
    </w:p>
    <w:p w14:paraId="16E1AE66" w14:textId="77777777" w:rsidR="005B5E0A" w:rsidRPr="00314D11" w:rsidRDefault="005B5E0A" w:rsidP="005B5E0A">
      <w:pPr>
        <w:pStyle w:val="Paragrafoelenco"/>
        <w:numPr>
          <w:ilvl w:val="0"/>
          <w:numId w:val="31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314D11">
        <w:rPr>
          <w:rFonts w:ascii="Arial" w:hAnsi="Arial" w:cs="Arial"/>
          <w:sz w:val="20"/>
          <w:szCs w:val="20"/>
        </w:rPr>
        <w:t xml:space="preserve">il </w:t>
      </w:r>
      <w:r w:rsidRPr="003B5063">
        <w:rPr>
          <w:rFonts w:ascii="Arial" w:hAnsi="Arial" w:cs="Arial"/>
          <w:b/>
          <w:bCs/>
          <w:sz w:val="20"/>
          <w:szCs w:val="20"/>
          <w:u w:val="single"/>
        </w:rPr>
        <w:t>Diploma di Tecnico Superiore</w:t>
      </w:r>
      <w:r>
        <w:rPr>
          <w:rFonts w:ascii="Arial" w:hAnsi="Arial" w:cs="Arial"/>
          <w:sz w:val="20"/>
          <w:szCs w:val="20"/>
        </w:rPr>
        <w:t xml:space="preserve"> (ITS)</w:t>
      </w:r>
      <w:r w:rsidRPr="00314D11">
        <w:rPr>
          <w:rFonts w:ascii="Arial" w:hAnsi="Arial" w:cs="Arial"/>
          <w:sz w:val="20"/>
          <w:szCs w:val="20"/>
        </w:rPr>
        <w:t xml:space="preserve">, corrispondente al </w:t>
      </w:r>
      <w:proofErr w:type="spellStart"/>
      <w:r w:rsidRPr="00314D11">
        <w:rPr>
          <w:rFonts w:ascii="Arial" w:hAnsi="Arial" w:cs="Arial"/>
          <w:sz w:val="20"/>
          <w:szCs w:val="20"/>
        </w:rPr>
        <w:t>Liv</w:t>
      </w:r>
      <w:proofErr w:type="spellEnd"/>
      <w:r w:rsidRPr="00314D11">
        <w:rPr>
          <w:rFonts w:ascii="Arial" w:hAnsi="Arial" w:cs="Arial"/>
          <w:sz w:val="20"/>
          <w:szCs w:val="20"/>
        </w:rPr>
        <w:t>. V del sistema EQF (</w:t>
      </w:r>
      <w:proofErr w:type="spellStart"/>
      <w:r w:rsidRPr="00314D11">
        <w:rPr>
          <w:rFonts w:ascii="Arial" w:hAnsi="Arial" w:cs="Arial"/>
          <w:sz w:val="20"/>
          <w:szCs w:val="20"/>
        </w:rPr>
        <w:t>European</w:t>
      </w:r>
      <w:proofErr w:type="spellEnd"/>
      <w:r w:rsidRPr="00314D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D11">
        <w:rPr>
          <w:rFonts w:ascii="Arial" w:hAnsi="Arial" w:cs="Arial"/>
          <w:sz w:val="20"/>
          <w:szCs w:val="20"/>
        </w:rPr>
        <w:t>Qualification</w:t>
      </w:r>
      <w:proofErr w:type="spellEnd"/>
      <w:r w:rsidRPr="00314D11">
        <w:rPr>
          <w:rFonts w:ascii="Arial" w:hAnsi="Arial" w:cs="Arial"/>
          <w:sz w:val="20"/>
          <w:szCs w:val="20"/>
        </w:rPr>
        <w:t xml:space="preserve"> Framework).</w:t>
      </w:r>
    </w:p>
    <w:p w14:paraId="6AEC2A83" w14:textId="77777777" w:rsidR="005B5E0A" w:rsidRPr="00314D11" w:rsidRDefault="005B5E0A" w:rsidP="005B5E0A">
      <w:pPr>
        <w:pStyle w:val="Paragrafoelenco"/>
        <w:jc w:val="both"/>
        <w:rPr>
          <w:rFonts w:ascii="Arial" w:hAnsi="Arial" w:cs="Arial"/>
          <w:sz w:val="20"/>
          <w:szCs w:val="20"/>
        </w:rPr>
      </w:pPr>
      <w:r w:rsidRPr="00314D11">
        <w:rPr>
          <w:rFonts w:ascii="Arial" w:hAnsi="Arial" w:cs="Arial"/>
          <w:sz w:val="20"/>
          <w:szCs w:val="20"/>
        </w:rPr>
        <w:t>Il diploma di Tecnico Superiore costituisce titolo per l’accesso ai pubblici concorsi ai sensi dell’articolo 5, comma 7, del D.P.C.M 25 gennaio 2008.</w:t>
      </w:r>
    </w:p>
    <w:p w14:paraId="0127CAEC" w14:textId="77777777" w:rsidR="005B5E0A" w:rsidRPr="00314D11" w:rsidRDefault="005B5E0A" w:rsidP="005B5E0A">
      <w:pPr>
        <w:jc w:val="both"/>
        <w:rPr>
          <w:rFonts w:ascii="Arial" w:hAnsi="Arial" w:cs="Arial"/>
          <w:sz w:val="20"/>
          <w:szCs w:val="20"/>
        </w:rPr>
      </w:pPr>
    </w:p>
    <w:p w14:paraId="6EA05F6D" w14:textId="77777777" w:rsidR="005B5E0A" w:rsidRPr="00314D11" w:rsidRDefault="005B5E0A" w:rsidP="005B5E0A">
      <w:pPr>
        <w:pStyle w:val="Paragrafoelenco"/>
        <w:numPr>
          <w:ilvl w:val="0"/>
          <w:numId w:val="31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314D11">
        <w:rPr>
          <w:rFonts w:ascii="Arial" w:hAnsi="Arial" w:cs="Arial"/>
          <w:sz w:val="20"/>
          <w:szCs w:val="20"/>
        </w:rPr>
        <w:t xml:space="preserve">le seguenti </w:t>
      </w:r>
      <w:r>
        <w:rPr>
          <w:rFonts w:ascii="Arial" w:hAnsi="Arial" w:cs="Arial"/>
          <w:b/>
          <w:bCs/>
          <w:sz w:val="20"/>
          <w:szCs w:val="20"/>
          <w:u w:val="single"/>
        </w:rPr>
        <w:t>C</w:t>
      </w:r>
      <w:r w:rsidRPr="00314D11">
        <w:rPr>
          <w:rFonts w:ascii="Arial" w:hAnsi="Arial" w:cs="Arial"/>
          <w:b/>
          <w:bCs/>
          <w:sz w:val="20"/>
          <w:szCs w:val="20"/>
          <w:u w:val="single"/>
        </w:rPr>
        <w:t>ertificazioni allo svolgimento dell’attività di sicurezza della circolazione ferroviaria di condotta dei treni</w:t>
      </w:r>
      <w:r w:rsidRPr="00770E2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70E24">
        <w:rPr>
          <w:rFonts w:ascii="Arial" w:hAnsi="Arial" w:cs="Arial"/>
          <w:sz w:val="20"/>
          <w:szCs w:val="20"/>
        </w:rPr>
        <w:t>D.lgs</w:t>
      </w:r>
      <w:proofErr w:type="spellEnd"/>
      <w:r w:rsidRPr="00770E24">
        <w:rPr>
          <w:rFonts w:ascii="Arial" w:hAnsi="Arial" w:cs="Arial"/>
          <w:sz w:val="20"/>
          <w:szCs w:val="20"/>
        </w:rPr>
        <w:t xml:space="preserve"> 247/2010 e Decreto ANSF 4/2012)</w:t>
      </w:r>
      <w:r w:rsidRPr="00314D11">
        <w:rPr>
          <w:rFonts w:ascii="Arial" w:hAnsi="Arial" w:cs="Arial"/>
          <w:sz w:val="20"/>
          <w:szCs w:val="20"/>
        </w:rPr>
        <w:t xml:space="preserve"> rilasciate durante il biennio, attraverso la collaborazione della Fondazione tanto con Centri di Formazione riconosciuti ANSF, quanto con le Imprese Ferroviarie partner che assicureranno le attività di addestramento e tirocinio, successive alla formazione teorica:</w:t>
      </w:r>
    </w:p>
    <w:p w14:paraId="1979D26F" w14:textId="77777777" w:rsidR="005B5E0A" w:rsidRPr="00314D11" w:rsidRDefault="005B5E0A" w:rsidP="005B5E0A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14:paraId="718AB8AC" w14:textId="77777777" w:rsidR="005B5E0A" w:rsidRPr="00314D11" w:rsidRDefault="005B5E0A" w:rsidP="005B5E0A">
      <w:pPr>
        <w:pStyle w:val="Paragrafoelenco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  <w:r w:rsidRPr="00314D11">
        <w:rPr>
          <w:rFonts w:ascii="Arial" w:hAnsi="Arial" w:cs="Arial"/>
          <w:b/>
          <w:bCs/>
          <w:sz w:val="20"/>
          <w:szCs w:val="20"/>
        </w:rPr>
        <w:t>Licenza europea</w:t>
      </w:r>
      <w:r w:rsidRPr="00314D11">
        <w:rPr>
          <w:rFonts w:ascii="Arial" w:hAnsi="Arial" w:cs="Arial"/>
          <w:sz w:val="20"/>
          <w:szCs w:val="20"/>
        </w:rPr>
        <w:t xml:space="preserve">: attesta che il macchinista soddisfa le condizioni minime per quanto riguarda i requisiti medici, la formazione scolastica di base e la competenza professionale generale. </w:t>
      </w:r>
    </w:p>
    <w:p w14:paraId="71DBA235" w14:textId="77777777" w:rsidR="005B5E0A" w:rsidRPr="00314D11" w:rsidRDefault="005B5E0A" w:rsidP="005B5E0A">
      <w:pPr>
        <w:pStyle w:val="Paragrafoelenco"/>
        <w:ind w:left="993"/>
        <w:jc w:val="both"/>
        <w:rPr>
          <w:rFonts w:ascii="Arial" w:hAnsi="Arial" w:cs="Arial"/>
          <w:sz w:val="20"/>
          <w:szCs w:val="20"/>
        </w:rPr>
      </w:pPr>
      <w:r w:rsidRPr="00314D11">
        <w:rPr>
          <w:rFonts w:ascii="Arial" w:hAnsi="Arial" w:cs="Arial"/>
          <w:sz w:val="20"/>
          <w:szCs w:val="20"/>
        </w:rPr>
        <w:t>La licenza è valida su tutto il territorio della Unione Europea;</w:t>
      </w:r>
    </w:p>
    <w:p w14:paraId="11EAB1AF" w14:textId="77777777" w:rsidR="005B5E0A" w:rsidRPr="00314D11" w:rsidRDefault="005B5E0A" w:rsidP="005B5E0A">
      <w:pPr>
        <w:pStyle w:val="Paragrafoelenco"/>
        <w:ind w:left="993"/>
        <w:jc w:val="both"/>
        <w:rPr>
          <w:rFonts w:ascii="Arial" w:hAnsi="Arial" w:cs="Arial"/>
          <w:sz w:val="20"/>
          <w:szCs w:val="20"/>
        </w:rPr>
      </w:pPr>
    </w:p>
    <w:p w14:paraId="73AF45BC" w14:textId="77777777" w:rsidR="005B5E0A" w:rsidRPr="004F646E" w:rsidRDefault="005B5E0A" w:rsidP="005B5E0A">
      <w:pPr>
        <w:pStyle w:val="Paragrafoelenco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  <w:r w:rsidRPr="00314D11">
        <w:rPr>
          <w:rFonts w:ascii="Arial" w:hAnsi="Arial" w:cs="Arial"/>
          <w:b/>
          <w:bCs/>
          <w:sz w:val="20"/>
          <w:szCs w:val="20"/>
        </w:rPr>
        <w:t>Certificato Complementare Armonizzato (</w:t>
      </w:r>
      <w:proofErr w:type="spellStart"/>
      <w:r w:rsidRPr="00314D11">
        <w:rPr>
          <w:rFonts w:ascii="Arial" w:hAnsi="Arial" w:cs="Arial"/>
          <w:b/>
          <w:bCs/>
          <w:sz w:val="20"/>
          <w:szCs w:val="20"/>
        </w:rPr>
        <w:t>Cat</w:t>
      </w:r>
      <w:proofErr w:type="spellEnd"/>
      <w:r w:rsidRPr="00314D11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 xml:space="preserve">A + </w:t>
      </w:r>
      <w:r w:rsidRPr="00314D11">
        <w:rPr>
          <w:rFonts w:ascii="Arial" w:hAnsi="Arial" w:cs="Arial"/>
          <w:b/>
          <w:bCs/>
          <w:sz w:val="20"/>
          <w:szCs w:val="20"/>
        </w:rPr>
        <w:t>B</w:t>
      </w:r>
      <w:r w:rsidRPr="004F646E">
        <w:rPr>
          <w:rFonts w:ascii="Arial" w:hAnsi="Arial" w:cs="Arial"/>
          <w:sz w:val="20"/>
          <w:szCs w:val="20"/>
        </w:rPr>
        <w:t>): indica l'infrastruttura sulla quale il titolare è autorizzato a condurre, nonché il veicolo che il titolare è autorizzato a condurre.</w:t>
      </w:r>
    </w:p>
    <w:p w14:paraId="26134239" w14:textId="77777777" w:rsidR="005B5E0A" w:rsidRPr="004F646E" w:rsidRDefault="005B5E0A" w:rsidP="005B5E0A">
      <w:pPr>
        <w:pStyle w:val="Paragrafoelenco"/>
        <w:ind w:left="993"/>
        <w:jc w:val="both"/>
        <w:rPr>
          <w:rFonts w:ascii="Arial" w:hAnsi="Arial" w:cs="Arial"/>
          <w:sz w:val="20"/>
          <w:szCs w:val="20"/>
        </w:rPr>
      </w:pPr>
      <w:r w:rsidRPr="004F646E">
        <w:rPr>
          <w:rFonts w:ascii="Arial" w:hAnsi="Arial" w:cs="Arial"/>
          <w:sz w:val="20"/>
          <w:szCs w:val="20"/>
        </w:rPr>
        <w:t>Il certificato di categoria B (B1÷B2) autorizza la condotta in una o più delle seguenti categorie: trasporto di persone, trasporto di merci, trasporto di persone e di merci.</w:t>
      </w:r>
    </w:p>
    <w:p w14:paraId="4BE0412C" w14:textId="77777777" w:rsidR="005B5E0A" w:rsidRPr="004F646E" w:rsidRDefault="005B5E0A" w:rsidP="005B5E0A">
      <w:pPr>
        <w:pStyle w:val="Paragrafoelenco"/>
        <w:ind w:left="993"/>
        <w:jc w:val="both"/>
        <w:rPr>
          <w:rFonts w:ascii="Arial" w:hAnsi="Arial" w:cs="Arial"/>
          <w:sz w:val="20"/>
          <w:szCs w:val="20"/>
        </w:rPr>
      </w:pPr>
      <w:r w:rsidRPr="004F646E">
        <w:rPr>
          <w:rFonts w:ascii="Arial" w:hAnsi="Arial" w:cs="Arial"/>
          <w:sz w:val="20"/>
          <w:szCs w:val="20"/>
        </w:rPr>
        <w:t>Il “Certificato” viene rilasciato dalle singole Imprese Ferroviarie.</w:t>
      </w:r>
    </w:p>
    <w:p w14:paraId="75312539" w14:textId="77777777" w:rsidR="005B5E0A" w:rsidRPr="00314D11" w:rsidRDefault="005B5E0A" w:rsidP="005B5E0A">
      <w:pPr>
        <w:jc w:val="both"/>
        <w:rPr>
          <w:rFonts w:ascii="Arial" w:hAnsi="Arial" w:cs="Arial"/>
          <w:b/>
          <w:bCs/>
          <w:lang w:val="it"/>
        </w:rPr>
      </w:pPr>
    </w:p>
    <w:p w14:paraId="796DFFA7" w14:textId="77777777" w:rsidR="005B5E0A" w:rsidRPr="00314D11" w:rsidRDefault="005B5E0A" w:rsidP="005B5E0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lang w:val="it"/>
        </w:rPr>
      </w:pPr>
    </w:p>
    <w:p w14:paraId="0BF5A4EE" w14:textId="77777777" w:rsidR="005B5E0A" w:rsidRPr="007C2F13" w:rsidRDefault="005B5E0A" w:rsidP="005B5E0A">
      <w:pPr>
        <w:pStyle w:val="Paragrafoelenco"/>
        <w:numPr>
          <w:ilvl w:val="0"/>
          <w:numId w:val="24"/>
        </w:numPr>
        <w:shd w:val="clear" w:color="auto" w:fill="0070C0"/>
        <w:contextualSpacing/>
        <w:rPr>
          <w:rFonts w:ascii="Arial" w:hAnsi="Arial" w:cs="Arial"/>
          <w:b/>
          <w:bCs/>
          <w:color w:val="FFFFFF" w:themeColor="background1"/>
        </w:rPr>
      </w:pPr>
      <w:r w:rsidRPr="007C2F13">
        <w:rPr>
          <w:rFonts w:ascii="Arial" w:hAnsi="Arial" w:cs="Arial"/>
          <w:b/>
          <w:bCs/>
          <w:color w:val="FFFFFF" w:themeColor="background1"/>
        </w:rPr>
        <w:t>Avvio del corso</w:t>
      </w:r>
    </w:p>
    <w:p w14:paraId="69C4EA4B" w14:textId="77777777" w:rsidR="005B5E0A" w:rsidRPr="00066986" w:rsidRDefault="005B5E0A" w:rsidP="005B5E0A">
      <w:pPr>
        <w:contextualSpacing/>
        <w:jc w:val="both"/>
        <w:rPr>
          <w:rFonts w:ascii="Arial" w:eastAsia="Tahoma" w:hAnsi="Arial" w:cs="Arial"/>
          <w:sz w:val="20"/>
          <w:szCs w:val="20"/>
        </w:rPr>
      </w:pPr>
    </w:p>
    <w:p w14:paraId="425D230D" w14:textId="77777777" w:rsidR="005B5E0A" w:rsidRDefault="005B5E0A" w:rsidP="005B5E0A">
      <w:pPr>
        <w:contextualSpacing/>
        <w:jc w:val="both"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lastRenderedPageBreak/>
        <w:t>L’avvio del corso è condizionato alla approvazione del Progetto Formativo da parte della Regione Autonoma Friuli Venezia</w:t>
      </w:r>
      <w:r>
        <w:rPr>
          <w:rFonts w:ascii="Arial" w:hAnsi="Arial" w:cs="Arial"/>
          <w:sz w:val="20"/>
          <w:szCs w:val="20"/>
        </w:rPr>
        <w:t>-</w:t>
      </w:r>
      <w:r w:rsidRPr="00066986">
        <w:rPr>
          <w:rFonts w:ascii="Arial" w:hAnsi="Arial" w:cs="Arial"/>
          <w:sz w:val="20"/>
          <w:szCs w:val="20"/>
        </w:rPr>
        <w:t>Giulia.</w:t>
      </w:r>
      <w:r>
        <w:rPr>
          <w:rFonts w:ascii="Arial" w:hAnsi="Arial" w:cs="Arial"/>
          <w:sz w:val="20"/>
          <w:szCs w:val="20"/>
        </w:rPr>
        <w:t xml:space="preserve"> </w:t>
      </w:r>
      <w:r w:rsidRPr="00066986">
        <w:rPr>
          <w:rFonts w:ascii="Arial" w:hAnsi="Arial" w:cs="Arial"/>
          <w:sz w:val="20"/>
          <w:szCs w:val="20"/>
        </w:rPr>
        <w:t xml:space="preserve">Il corso sarà avviato solo </w:t>
      </w:r>
      <w:r w:rsidRPr="003F3D45">
        <w:rPr>
          <w:rFonts w:ascii="Arial" w:hAnsi="Arial" w:cs="Arial"/>
          <w:sz w:val="20"/>
          <w:szCs w:val="20"/>
        </w:rPr>
        <w:t>al raggiungimento del numero minimo di allievi.</w:t>
      </w:r>
    </w:p>
    <w:p w14:paraId="0A168178" w14:textId="16FCF46F" w:rsidR="005B5E0A" w:rsidRPr="00066986" w:rsidRDefault="005B5E0A" w:rsidP="005B5E0A">
      <w:pPr>
        <w:contextualSpacing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L’a</w:t>
      </w:r>
      <w:r w:rsidRPr="006657E9">
        <w:rPr>
          <w:rFonts w:ascii="Arial" w:eastAsia="Tahoma" w:hAnsi="Arial" w:cs="Arial"/>
          <w:sz w:val="20"/>
          <w:szCs w:val="20"/>
        </w:rPr>
        <w:t>vvio del corso</w:t>
      </w:r>
      <w:r>
        <w:rPr>
          <w:rFonts w:ascii="Arial" w:eastAsia="Tahoma" w:hAnsi="Arial" w:cs="Arial"/>
          <w:sz w:val="20"/>
          <w:szCs w:val="20"/>
        </w:rPr>
        <w:t xml:space="preserve"> è</w:t>
      </w:r>
      <w:r w:rsidRPr="006657E9">
        <w:rPr>
          <w:rFonts w:ascii="Arial" w:eastAsia="Tahoma" w:hAnsi="Arial" w:cs="Arial"/>
          <w:sz w:val="20"/>
          <w:szCs w:val="20"/>
        </w:rPr>
        <w:t xml:space="preserve"> previsto entro il </w:t>
      </w:r>
      <w:r>
        <w:rPr>
          <w:rFonts w:ascii="Arial" w:eastAsia="Tahoma" w:hAnsi="Arial" w:cs="Arial"/>
          <w:sz w:val="20"/>
          <w:szCs w:val="20"/>
        </w:rPr>
        <w:t>31</w:t>
      </w:r>
      <w:r w:rsidRPr="006657E9">
        <w:rPr>
          <w:rFonts w:ascii="Arial" w:eastAsia="Tahoma" w:hAnsi="Arial" w:cs="Arial"/>
          <w:sz w:val="20"/>
          <w:szCs w:val="20"/>
        </w:rPr>
        <w:t xml:space="preserve"> ottobre 202</w:t>
      </w:r>
      <w:r w:rsidR="005630DE">
        <w:rPr>
          <w:rFonts w:ascii="Arial" w:eastAsia="Tahoma" w:hAnsi="Arial" w:cs="Arial"/>
          <w:sz w:val="20"/>
          <w:szCs w:val="20"/>
        </w:rPr>
        <w:t>5</w:t>
      </w:r>
      <w:r w:rsidR="00EC3B1E">
        <w:rPr>
          <w:rFonts w:ascii="Arial" w:eastAsia="Tahoma" w:hAnsi="Arial" w:cs="Arial"/>
          <w:sz w:val="20"/>
          <w:szCs w:val="20"/>
        </w:rPr>
        <w:t xml:space="preserve"> (salvo proroghe)</w:t>
      </w:r>
      <w:r w:rsidRPr="006657E9">
        <w:rPr>
          <w:rFonts w:ascii="Arial" w:eastAsia="Tahoma" w:hAnsi="Arial" w:cs="Arial"/>
          <w:sz w:val="20"/>
          <w:szCs w:val="20"/>
        </w:rPr>
        <w:t>.</w:t>
      </w:r>
    </w:p>
    <w:p w14:paraId="1C71809C" w14:textId="77777777" w:rsidR="005B5E0A" w:rsidRPr="00314D11" w:rsidRDefault="005B5E0A" w:rsidP="005B5E0A">
      <w:pPr>
        <w:rPr>
          <w:rFonts w:ascii="Arial" w:eastAsia="Tahoma" w:hAnsi="Arial" w:cs="Arial"/>
          <w:b/>
          <w:bCs/>
        </w:rPr>
      </w:pPr>
    </w:p>
    <w:p w14:paraId="495F93FF" w14:textId="77777777" w:rsidR="005B5E0A" w:rsidRPr="00314D11" w:rsidRDefault="005B5E0A" w:rsidP="005B5E0A">
      <w:pPr>
        <w:pStyle w:val="Paragrafoelenco"/>
        <w:numPr>
          <w:ilvl w:val="0"/>
          <w:numId w:val="24"/>
        </w:numPr>
        <w:shd w:val="clear" w:color="auto" w:fill="0070C0"/>
        <w:contextualSpacing/>
        <w:rPr>
          <w:rFonts w:ascii="Arial" w:hAnsi="Arial" w:cs="Arial"/>
          <w:b/>
          <w:bCs/>
          <w:color w:val="FFFFFF" w:themeColor="background1"/>
        </w:rPr>
      </w:pPr>
      <w:r w:rsidRPr="00314D11">
        <w:rPr>
          <w:rFonts w:ascii="Arial" w:hAnsi="Arial" w:cs="Arial"/>
          <w:b/>
          <w:bCs/>
          <w:color w:val="FFFFFF" w:themeColor="background1"/>
        </w:rPr>
        <w:t>Requisiti di ammissione</w:t>
      </w:r>
    </w:p>
    <w:p w14:paraId="72BD87BB" w14:textId="77777777" w:rsidR="005B5E0A" w:rsidRPr="00314D11" w:rsidRDefault="005B5E0A" w:rsidP="005B5E0A">
      <w:pPr>
        <w:jc w:val="both"/>
        <w:rPr>
          <w:rFonts w:ascii="Arial" w:eastAsia="Tahoma" w:hAnsi="Arial" w:cs="Arial"/>
          <w:sz w:val="20"/>
          <w:szCs w:val="20"/>
        </w:rPr>
      </w:pPr>
    </w:p>
    <w:p w14:paraId="6C0D18ED" w14:textId="77777777" w:rsidR="005B5E0A" w:rsidRPr="00314D11" w:rsidRDefault="005B5E0A" w:rsidP="005B5E0A">
      <w:pPr>
        <w:jc w:val="both"/>
        <w:rPr>
          <w:rFonts w:ascii="Arial" w:hAnsi="Arial" w:cs="Arial"/>
          <w:sz w:val="20"/>
          <w:szCs w:val="20"/>
        </w:rPr>
      </w:pPr>
      <w:r w:rsidRPr="00314D11">
        <w:rPr>
          <w:rFonts w:ascii="Arial" w:hAnsi="Arial" w:cs="Arial"/>
          <w:sz w:val="20"/>
          <w:szCs w:val="20"/>
        </w:rPr>
        <w:t>I Candidati devono:</w:t>
      </w:r>
    </w:p>
    <w:p w14:paraId="4D823003" w14:textId="77777777" w:rsidR="005B5E0A" w:rsidRPr="00314D11" w:rsidRDefault="005B5E0A" w:rsidP="005B5E0A">
      <w:pPr>
        <w:jc w:val="both"/>
        <w:rPr>
          <w:rFonts w:ascii="Arial" w:hAnsi="Arial" w:cs="Arial"/>
          <w:sz w:val="20"/>
          <w:szCs w:val="20"/>
        </w:rPr>
      </w:pPr>
    </w:p>
    <w:p w14:paraId="1678BCEF" w14:textId="77777777" w:rsidR="005B5E0A" w:rsidRPr="00314D11" w:rsidRDefault="005B5E0A" w:rsidP="005B5E0A">
      <w:pPr>
        <w:pStyle w:val="Paragrafoelenco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14D11">
        <w:rPr>
          <w:rFonts w:ascii="Arial" w:hAnsi="Arial" w:cs="Arial"/>
          <w:sz w:val="20"/>
          <w:szCs w:val="20"/>
        </w:rPr>
        <w:t xml:space="preserve">aver conseguito </w:t>
      </w:r>
      <w:r w:rsidRPr="00314D11">
        <w:rPr>
          <w:rFonts w:ascii="Arial" w:hAnsi="Arial" w:cs="Arial"/>
          <w:sz w:val="20"/>
          <w:szCs w:val="20"/>
          <w:u w:val="single"/>
        </w:rPr>
        <w:t xml:space="preserve">un </w:t>
      </w:r>
      <w:r>
        <w:rPr>
          <w:rFonts w:ascii="Arial" w:hAnsi="Arial" w:cs="Arial"/>
          <w:sz w:val="20"/>
          <w:szCs w:val="20"/>
          <w:u w:val="single"/>
        </w:rPr>
        <w:t>D</w:t>
      </w:r>
      <w:r w:rsidRPr="00314D11">
        <w:rPr>
          <w:rFonts w:ascii="Arial" w:hAnsi="Arial" w:cs="Arial"/>
          <w:sz w:val="20"/>
          <w:szCs w:val="20"/>
          <w:u w:val="single"/>
        </w:rPr>
        <w:t>iploma di scuola secondaria di secondo grado</w:t>
      </w:r>
      <w:r>
        <w:rPr>
          <w:rFonts w:ascii="Arial" w:hAnsi="Arial" w:cs="Arial"/>
          <w:sz w:val="20"/>
          <w:szCs w:val="20"/>
        </w:rPr>
        <w:t>;</w:t>
      </w:r>
    </w:p>
    <w:p w14:paraId="30F4C822" w14:textId="77777777" w:rsidR="005B5E0A" w:rsidRPr="00314D11" w:rsidRDefault="005B5E0A" w:rsidP="005B5E0A">
      <w:pPr>
        <w:pStyle w:val="Paragrafoelenco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essere </w:t>
      </w:r>
      <w:r w:rsidRPr="00C65E11">
        <w:rPr>
          <w:rFonts w:ascii="Arial" w:hAnsi="Arial" w:cs="Arial"/>
          <w:sz w:val="20"/>
          <w:szCs w:val="20"/>
          <w:u w:val="single"/>
        </w:rPr>
        <w:t>madreli</w:t>
      </w:r>
      <w:r w:rsidRPr="00314D11">
        <w:rPr>
          <w:rFonts w:ascii="Arial" w:hAnsi="Arial" w:cs="Arial"/>
          <w:sz w:val="20"/>
          <w:szCs w:val="20"/>
          <w:u w:val="single"/>
        </w:rPr>
        <w:t>ngua</w:t>
      </w:r>
      <w:r w:rsidRPr="00314D11">
        <w:rPr>
          <w:rFonts w:ascii="Arial" w:hAnsi="Arial" w:cs="Arial"/>
          <w:sz w:val="20"/>
          <w:szCs w:val="20"/>
        </w:rPr>
        <w:t xml:space="preserve"> </w:t>
      </w:r>
      <w:r w:rsidRPr="00314D11">
        <w:rPr>
          <w:rFonts w:ascii="Arial" w:hAnsi="Arial" w:cs="Arial"/>
          <w:sz w:val="20"/>
          <w:szCs w:val="20"/>
          <w:u w:val="single"/>
        </w:rPr>
        <w:t>italiana</w:t>
      </w:r>
      <w:r w:rsidRPr="00314D11">
        <w:rPr>
          <w:rFonts w:ascii="Arial" w:hAnsi="Arial" w:cs="Arial"/>
          <w:sz w:val="20"/>
          <w:szCs w:val="20"/>
        </w:rPr>
        <w:t xml:space="preserve"> oppure </w:t>
      </w:r>
      <w:r>
        <w:rPr>
          <w:rFonts w:ascii="Arial" w:hAnsi="Arial" w:cs="Arial"/>
          <w:sz w:val="20"/>
          <w:szCs w:val="20"/>
        </w:rPr>
        <w:t xml:space="preserve">possedere </w:t>
      </w:r>
      <w:r w:rsidRPr="00314D11">
        <w:rPr>
          <w:rFonts w:ascii="Arial" w:hAnsi="Arial" w:cs="Arial"/>
          <w:sz w:val="20"/>
          <w:szCs w:val="20"/>
        </w:rPr>
        <w:t>una conoscenza certificata della lingua italiana di livello B1</w:t>
      </w:r>
      <w:r>
        <w:rPr>
          <w:rFonts w:ascii="Arial" w:hAnsi="Arial" w:cs="Arial"/>
          <w:sz w:val="20"/>
          <w:szCs w:val="20"/>
        </w:rPr>
        <w:t>;</w:t>
      </w:r>
    </w:p>
    <w:p w14:paraId="39AE99BE" w14:textId="77777777" w:rsidR="005B5E0A" w:rsidRPr="008057C6" w:rsidRDefault="005B5E0A" w:rsidP="005B5E0A">
      <w:pPr>
        <w:pStyle w:val="Paragrafoelenco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8057C6">
        <w:rPr>
          <w:rFonts w:ascii="Arial" w:hAnsi="Arial" w:cs="Arial"/>
          <w:b/>
          <w:bCs/>
          <w:sz w:val="20"/>
          <w:szCs w:val="20"/>
          <w:u w:val="single"/>
        </w:rPr>
        <w:t>idoneità fisica</w:t>
      </w:r>
      <w:r w:rsidRPr="008057C6">
        <w:rPr>
          <w:rFonts w:ascii="Arial" w:hAnsi="Arial" w:cs="Arial"/>
          <w:b/>
          <w:bCs/>
          <w:sz w:val="20"/>
          <w:szCs w:val="20"/>
        </w:rPr>
        <w:t xml:space="preserve"> ai sensi del </w:t>
      </w:r>
      <w:proofErr w:type="spellStart"/>
      <w:r w:rsidRPr="008057C6">
        <w:rPr>
          <w:rFonts w:ascii="Arial" w:hAnsi="Arial" w:cs="Arial"/>
          <w:b/>
          <w:bCs/>
          <w:sz w:val="20"/>
          <w:szCs w:val="20"/>
        </w:rPr>
        <w:t>D.Lgs.</w:t>
      </w:r>
      <w:proofErr w:type="spellEnd"/>
      <w:r w:rsidRPr="008057C6">
        <w:rPr>
          <w:rFonts w:ascii="Arial" w:hAnsi="Arial" w:cs="Arial"/>
          <w:b/>
          <w:bCs/>
          <w:sz w:val="20"/>
          <w:szCs w:val="20"/>
        </w:rPr>
        <w:t xml:space="preserve"> 247/2010, rilasciata dalle Unità Sanitarie Territoriali di RFI o da struttura medico legale della ASL territorialmente competente;</w:t>
      </w:r>
    </w:p>
    <w:p w14:paraId="7A4CDC3F" w14:textId="77777777" w:rsidR="005B5E0A" w:rsidRPr="008057C6" w:rsidRDefault="005B5E0A" w:rsidP="005B5E0A">
      <w:pPr>
        <w:pStyle w:val="Paragrafoelenco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8057C6">
        <w:rPr>
          <w:rFonts w:ascii="Arial" w:hAnsi="Arial" w:cs="Arial"/>
          <w:b/>
          <w:bCs/>
          <w:sz w:val="20"/>
          <w:szCs w:val="20"/>
          <w:u w:val="single"/>
        </w:rPr>
        <w:t>certificazione della capacità psico-attitudinale</w:t>
      </w:r>
      <w:r w:rsidRPr="008057C6">
        <w:rPr>
          <w:rFonts w:ascii="Arial" w:hAnsi="Arial" w:cs="Arial"/>
          <w:b/>
          <w:bCs/>
          <w:sz w:val="20"/>
          <w:szCs w:val="20"/>
        </w:rPr>
        <w:t xml:space="preserve"> rilasciata da uno psicologo iscritto all’Albo ed appartenente ad una Unità Sanitaria Territoriale (UST) di RFI.</w:t>
      </w:r>
    </w:p>
    <w:p w14:paraId="71AA4F00" w14:textId="77777777" w:rsidR="005B5E0A" w:rsidRPr="00314D11" w:rsidRDefault="005B5E0A" w:rsidP="005B5E0A">
      <w:pPr>
        <w:jc w:val="both"/>
        <w:rPr>
          <w:rFonts w:ascii="Arial" w:hAnsi="Arial" w:cs="Arial"/>
          <w:sz w:val="20"/>
          <w:szCs w:val="20"/>
        </w:rPr>
      </w:pPr>
    </w:p>
    <w:p w14:paraId="2DA5A56B" w14:textId="77777777" w:rsidR="005B5E0A" w:rsidRDefault="005B5E0A" w:rsidP="005B5E0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14D11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MPORTANTE:</w:t>
      </w:r>
    </w:p>
    <w:p w14:paraId="46C7BB6F" w14:textId="77777777" w:rsidR="005B5E0A" w:rsidRPr="004A4233" w:rsidRDefault="005B5E0A" w:rsidP="005B5E0A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4A4233">
        <w:rPr>
          <w:rFonts w:ascii="Arial" w:hAnsi="Arial" w:cs="Arial"/>
          <w:b/>
          <w:bCs/>
          <w:sz w:val="20"/>
          <w:szCs w:val="20"/>
        </w:rPr>
        <w:t xml:space="preserve">Il requisito ai punti 1, </w:t>
      </w:r>
      <w:r w:rsidRPr="004A4233">
        <w:rPr>
          <w:rFonts w:ascii="Arial" w:hAnsi="Arial" w:cs="Arial"/>
          <w:b/>
          <w:bCs/>
          <w:color w:val="auto"/>
          <w:sz w:val="20"/>
          <w:szCs w:val="20"/>
        </w:rPr>
        <w:t xml:space="preserve">2 </w:t>
      </w:r>
      <w:r w:rsidRPr="004A4233">
        <w:rPr>
          <w:rFonts w:ascii="Arial" w:hAnsi="Arial" w:cs="Arial"/>
          <w:b/>
          <w:bCs/>
          <w:sz w:val="20"/>
          <w:szCs w:val="20"/>
        </w:rPr>
        <w:t>deve OBBLIGATORIAMENTE essere dimostrato al momento della selezione.</w:t>
      </w:r>
    </w:p>
    <w:p w14:paraId="776E68B0" w14:textId="77777777" w:rsidR="005B5E0A" w:rsidRPr="00314D11" w:rsidRDefault="005B5E0A" w:rsidP="005B5E0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A4233">
        <w:rPr>
          <w:rFonts w:ascii="Arial" w:hAnsi="Arial" w:cs="Arial"/>
          <w:b/>
          <w:bCs/>
          <w:color w:val="auto"/>
          <w:sz w:val="20"/>
          <w:szCs w:val="20"/>
        </w:rPr>
        <w:t xml:space="preserve">I requisiti 3, 4 </w:t>
      </w:r>
      <w:r w:rsidRPr="004A4233">
        <w:rPr>
          <w:rFonts w:ascii="Arial" w:hAnsi="Arial" w:cs="Arial"/>
          <w:b/>
          <w:bCs/>
          <w:sz w:val="20"/>
          <w:szCs w:val="20"/>
        </w:rPr>
        <w:t>devono OBBLIGATORIAMENTE essere dimostrati all’avvio corso (SE AMMESSI</w:t>
      </w:r>
      <w:r>
        <w:rPr>
          <w:rFonts w:ascii="Arial" w:hAnsi="Arial" w:cs="Arial"/>
          <w:b/>
          <w:bCs/>
          <w:sz w:val="20"/>
          <w:szCs w:val="20"/>
        </w:rPr>
        <w:t xml:space="preserve"> al corso</w:t>
      </w:r>
      <w:r w:rsidRPr="004A4233">
        <w:rPr>
          <w:rFonts w:ascii="Arial" w:hAnsi="Arial" w:cs="Arial"/>
          <w:b/>
          <w:bCs/>
          <w:sz w:val="20"/>
          <w:szCs w:val="20"/>
        </w:rPr>
        <w:t>).</w:t>
      </w:r>
    </w:p>
    <w:p w14:paraId="61B32032" w14:textId="77777777" w:rsidR="005B5E0A" w:rsidRPr="00314D11" w:rsidRDefault="005B5E0A" w:rsidP="005B5E0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FE70C89" w14:textId="77777777" w:rsidR="005B5E0A" w:rsidRDefault="005B5E0A" w:rsidP="005B5E0A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314D11">
        <w:rPr>
          <w:rFonts w:ascii="Arial" w:hAnsi="Arial" w:cs="Arial"/>
          <w:sz w:val="20"/>
          <w:szCs w:val="20"/>
        </w:rPr>
        <w:t>L’accesso ai corsi avviene nel rispetto dei principi fissati dal Decreto Legislativo, 11 aprile 2006, n. 198.</w:t>
      </w:r>
    </w:p>
    <w:p w14:paraId="4DD8AC99" w14:textId="77777777" w:rsidR="005B5E0A" w:rsidRPr="00314D11" w:rsidRDefault="005B5E0A" w:rsidP="005B5E0A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</w:p>
    <w:p w14:paraId="0C6258B4" w14:textId="77777777" w:rsidR="005B5E0A" w:rsidRPr="00314D11" w:rsidRDefault="005B5E0A" w:rsidP="005B5E0A">
      <w:pPr>
        <w:autoSpaceDE w:val="0"/>
        <w:autoSpaceDN w:val="0"/>
        <w:adjustRightInd w:val="0"/>
        <w:rPr>
          <w:rFonts w:ascii="Arial" w:hAnsi="Arial" w:cs="Arial"/>
          <w:b/>
          <w:bCs/>
          <w:lang w:val="it"/>
        </w:rPr>
      </w:pPr>
    </w:p>
    <w:p w14:paraId="33F1B32E" w14:textId="77777777" w:rsidR="005B5E0A" w:rsidRPr="00314D11" w:rsidRDefault="005B5E0A" w:rsidP="005B5E0A">
      <w:pPr>
        <w:pStyle w:val="Paragrafoelenco"/>
        <w:numPr>
          <w:ilvl w:val="0"/>
          <w:numId w:val="24"/>
        </w:numPr>
        <w:shd w:val="clear" w:color="auto" w:fill="0070C0"/>
        <w:contextualSpacing/>
        <w:rPr>
          <w:rFonts w:ascii="Arial" w:hAnsi="Arial" w:cs="Arial"/>
          <w:b/>
          <w:bCs/>
          <w:color w:val="FFFFFF" w:themeColor="background1"/>
        </w:rPr>
      </w:pPr>
      <w:r w:rsidRPr="00314D11">
        <w:rPr>
          <w:rFonts w:ascii="Arial" w:hAnsi="Arial" w:cs="Arial"/>
          <w:b/>
          <w:bCs/>
          <w:color w:val="FFFFFF" w:themeColor="background1"/>
        </w:rPr>
        <w:t>Modalità di Iscrizione alla selezione</w:t>
      </w:r>
    </w:p>
    <w:p w14:paraId="5A73B19E" w14:textId="77777777" w:rsidR="005B5E0A" w:rsidRPr="00314D11" w:rsidRDefault="005B5E0A" w:rsidP="005B5E0A">
      <w:pPr>
        <w:jc w:val="both"/>
        <w:rPr>
          <w:rFonts w:ascii="Arial" w:eastAsia="Tahoma" w:hAnsi="Arial" w:cs="Arial"/>
          <w:sz w:val="20"/>
          <w:szCs w:val="20"/>
        </w:rPr>
      </w:pPr>
    </w:p>
    <w:p w14:paraId="394DFD50" w14:textId="73A4C5C0" w:rsidR="005B5E0A" w:rsidRPr="00066986" w:rsidRDefault="005B5E0A" w:rsidP="005B5E0A">
      <w:pPr>
        <w:contextualSpacing/>
        <w:rPr>
          <w:rFonts w:ascii="Arial" w:eastAsia="Tahoma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 xml:space="preserve">La domanda di ammissione e la documentazione allegata devono </w:t>
      </w:r>
      <w:r w:rsidRPr="005E22C6">
        <w:rPr>
          <w:rFonts w:ascii="Arial" w:hAnsi="Arial" w:cs="Arial"/>
          <w:sz w:val="20"/>
          <w:szCs w:val="20"/>
        </w:rPr>
        <w:t>pervenire a Fondazione “Accademia Nautica dell’Adriatico” - Via K.L. von Bruck 32, Trieste</w:t>
      </w:r>
      <w:r w:rsidR="00943FE5">
        <w:rPr>
          <w:rFonts w:ascii="Arial" w:hAnsi="Arial" w:cs="Arial"/>
          <w:sz w:val="20"/>
          <w:szCs w:val="20"/>
        </w:rPr>
        <w:t xml:space="preserve"> </w:t>
      </w:r>
      <w:r w:rsidRPr="00066986">
        <w:rPr>
          <w:rFonts w:ascii="Arial" w:hAnsi="Arial" w:cs="Arial"/>
          <w:sz w:val="20"/>
          <w:szCs w:val="20"/>
        </w:rPr>
        <w:t xml:space="preserve">nelle seguenti modalità: </w:t>
      </w:r>
    </w:p>
    <w:p w14:paraId="7FFBC093" w14:textId="77777777" w:rsidR="005B5E0A" w:rsidRPr="00066986" w:rsidRDefault="005B5E0A" w:rsidP="005B5E0A">
      <w:pPr>
        <w:contextualSpacing/>
        <w:jc w:val="center"/>
        <w:rPr>
          <w:rFonts w:ascii="Arial" w:eastAsia="Tahoma" w:hAnsi="Arial" w:cs="Arial"/>
          <w:b/>
          <w:bCs/>
          <w:sz w:val="20"/>
          <w:szCs w:val="20"/>
        </w:rPr>
      </w:pPr>
    </w:p>
    <w:p w14:paraId="7817B16C" w14:textId="77777777" w:rsidR="005B5E0A" w:rsidRPr="002230DC" w:rsidRDefault="005B5E0A" w:rsidP="005B5E0A">
      <w:pPr>
        <w:numPr>
          <w:ilvl w:val="0"/>
          <w:numId w:val="5"/>
        </w:numPr>
        <w:contextualSpacing/>
        <w:rPr>
          <w:rFonts w:ascii="Arial" w:hAnsi="Arial" w:cs="Arial"/>
          <w:b/>
          <w:bCs/>
          <w:sz w:val="20"/>
          <w:szCs w:val="20"/>
        </w:rPr>
      </w:pPr>
      <w:r w:rsidRPr="002230DC">
        <w:rPr>
          <w:rFonts w:ascii="Arial" w:hAnsi="Arial" w:cs="Arial"/>
          <w:b/>
          <w:bCs/>
          <w:sz w:val="20"/>
          <w:szCs w:val="20"/>
          <w:u w:val="single"/>
        </w:rPr>
        <w:t>on-line tramite il sito</w:t>
      </w:r>
      <w:r w:rsidRPr="002230DC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8" w:history="1">
        <w:r w:rsidRPr="00592C5D">
          <w:rPr>
            <w:rStyle w:val="Hyperlink0"/>
            <w:rFonts w:ascii="Arial" w:hAnsi="Arial" w:cs="Arial"/>
            <w:sz w:val="20"/>
            <w:szCs w:val="20"/>
          </w:rPr>
          <w:t>www.accademianautica.it</w:t>
        </w:r>
      </w:hyperlink>
      <w:r w:rsidRPr="00592C5D">
        <w:rPr>
          <w:rFonts w:ascii="Arial" w:hAnsi="Arial" w:cs="Arial"/>
          <w:sz w:val="20"/>
          <w:szCs w:val="20"/>
        </w:rPr>
        <w:t xml:space="preserve"> </w:t>
      </w:r>
    </w:p>
    <w:p w14:paraId="3FFE7D56" w14:textId="77777777" w:rsidR="005B5E0A" w:rsidRPr="00066986" w:rsidRDefault="005B5E0A" w:rsidP="005B5E0A">
      <w:pPr>
        <w:pStyle w:val="Paragrafoelenco"/>
        <w:numPr>
          <w:ilvl w:val="0"/>
          <w:numId w:val="26"/>
        </w:numPr>
        <w:contextualSpacing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compilando il form in tutte le sue parti;</w:t>
      </w:r>
    </w:p>
    <w:p w14:paraId="211B24E2" w14:textId="77777777" w:rsidR="005B5E0A" w:rsidRPr="00066986" w:rsidRDefault="005B5E0A" w:rsidP="005B5E0A">
      <w:pPr>
        <w:pStyle w:val="Paragrafoelenco"/>
        <w:numPr>
          <w:ilvl w:val="0"/>
          <w:numId w:val="26"/>
        </w:numPr>
        <w:contextualSpacing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 xml:space="preserve">inviando gli allegati richiesti tramite e-mail all’indirizzo </w:t>
      </w:r>
      <w:hyperlink r:id="rId9" w:history="1">
        <w:r w:rsidRPr="00066986">
          <w:rPr>
            <w:rStyle w:val="Hyperlink0"/>
            <w:rFonts w:ascii="Arial" w:hAnsi="Arial" w:cs="Arial"/>
            <w:sz w:val="20"/>
            <w:szCs w:val="20"/>
          </w:rPr>
          <w:t>segreteria@accademianautica.it</w:t>
        </w:r>
      </w:hyperlink>
    </w:p>
    <w:p w14:paraId="2962C75F" w14:textId="77777777" w:rsidR="005B5E0A" w:rsidRPr="00066986" w:rsidRDefault="005B5E0A" w:rsidP="005B5E0A">
      <w:pPr>
        <w:pStyle w:val="Paragrafoelenco"/>
        <w:ind w:left="1080"/>
        <w:rPr>
          <w:rStyle w:val="Nessuno"/>
          <w:rFonts w:ascii="Arial" w:hAnsi="Arial" w:cs="Arial"/>
          <w:sz w:val="20"/>
          <w:szCs w:val="20"/>
        </w:rPr>
      </w:pPr>
    </w:p>
    <w:p w14:paraId="4D87561C" w14:textId="77777777" w:rsidR="005B5E0A" w:rsidRPr="002230DC" w:rsidRDefault="005B5E0A" w:rsidP="005B5E0A">
      <w:pPr>
        <w:numPr>
          <w:ilvl w:val="0"/>
          <w:numId w:val="5"/>
        </w:numPr>
        <w:contextualSpacing/>
        <w:rPr>
          <w:rFonts w:ascii="Arial" w:hAnsi="Arial" w:cs="Arial"/>
          <w:b/>
          <w:bCs/>
          <w:sz w:val="20"/>
          <w:szCs w:val="20"/>
        </w:rPr>
      </w:pPr>
      <w:r w:rsidRPr="002230DC">
        <w:rPr>
          <w:rFonts w:ascii="Arial" w:hAnsi="Arial" w:cs="Arial"/>
          <w:b/>
          <w:bCs/>
          <w:sz w:val="20"/>
          <w:szCs w:val="20"/>
          <w:u w:val="single"/>
        </w:rPr>
        <w:t xml:space="preserve">tramite </w:t>
      </w:r>
      <w:r w:rsidRPr="002230DC">
        <w:rPr>
          <w:rStyle w:val="Nessuno"/>
          <w:rFonts w:ascii="Arial" w:eastAsia="Symbol" w:hAnsi="Arial" w:cs="Arial"/>
          <w:b/>
          <w:bCs/>
          <w:sz w:val="20"/>
          <w:szCs w:val="20"/>
          <w:u w:val="single"/>
        </w:rPr>
        <w:t>consegna a mano</w:t>
      </w:r>
      <w:r w:rsidRPr="002230DC">
        <w:rPr>
          <w:rStyle w:val="Nessuno"/>
          <w:rFonts w:ascii="Arial" w:eastAsia="Symbol" w:hAnsi="Arial" w:cs="Arial"/>
          <w:b/>
          <w:bCs/>
          <w:sz w:val="20"/>
          <w:szCs w:val="20"/>
        </w:rPr>
        <w:t>,</w:t>
      </w:r>
      <w:r w:rsidRPr="002230D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BFF5EC4" w14:textId="77777777" w:rsidR="005B5E0A" w:rsidRPr="00066986" w:rsidRDefault="005B5E0A" w:rsidP="005B5E0A">
      <w:pPr>
        <w:ind w:left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</w:t>
      </w:r>
      <w:r w:rsidRPr="00066986">
        <w:rPr>
          <w:rFonts w:ascii="Arial" w:hAnsi="Arial" w:cs="Arial"/>
          <w:sz w:val="20"/>
          <w:szCs w:val="20"/>
        </w:rPr>
        <w:t xml:space="preserve"> sede della Fondazione Accademia di Trieste, da lunedì a venerdì orario 9.00/14.00;</w:t>
      </w:r>
    </w:p>
    <w:p w14:paraId="6EE362F0" w14:textId="77777777" w:rsidR="005B5E0A" w:rsidRPr="00066986" w:rsidRDefault="005B5E0A" w:rsidP="005B5E0A">
      <w:pPr>
        <w:ind w:left="720"/>
        <w:contextualSpacing/>
        <w:rPr>
          <w:rStyle w:val="Nessuno"/>
          <w:rFonts w:ascii="Arial" w:hAnsi="Arial" w:cs="Arial"/>
          <w:sz w:val="20"/>
          <w:szCs w:val="20"/>
        </w:rPr>
      </w:pPr>
    </w:p>
    <w:p w14:paraId="245773F2" w14:textId="77777777" w:rsidR="005B5E0A" w:rsidRPr="00BB18F6" w:rsidRDefault="005B5E0A" w:rsidP="005B5E0A">
      <w:pPr>
        <w:contextualSpacing/>
        <w:rPr>
          <w:rStyle w:val="Nessuno"/>
          <w:rFonts w:ascii="Arial" w:hAnsi="Arial" w:cs="Arial"/>
          <w:sz w:val="20"/>
          <w:szCs w:val="20"/>
        </w:rPr>
      </w:pPr>
      <w:r w:rsidRPr="00BB18F6">
        <w:rPr>
          <w:rStyle w:val="Nessuno"/>
          <w:rFonts w:ascii="Arial" w:eastAsia="Symbol" w:hAnsi="Arial" w:cs="Arial"/>
          <w:sz w:val="20"/>
          <w:szCs w:val="20"/>
        </w:rPr>
        <w:t>Indipendentemente dalla modalità scelta, al fine del completamento della procedura di iscrizione, alla Fondazione devono pervenire i seguenti documenti:</w:t>
      </w:r>
    </w:p>
    <w:p w14:paraId="4A07CDF9" w14:textId="77777777" w:rsidR="005B5E0A" w:rsidRPr="00066986" w:rsidRDefault="005B5E0A" w:rsidP="005B5E0A">
      <w:pPr>
        <w:contextualSpacing/>
        <w:jc w:val="center"/>
        <w:rPr>
          <w:rStyle w:val="Nessuno"/>
          <w:rFonts w:ascii="Arial" w:hAnsi="Arial" w:cs="Arial"/>
          <w:b/>
          <w:bCs/>
          <w:sz w:val="20"/>
          <w:szCs w:val="20"/>
        </w:rPr>
      </w:pPr>
    </w:p>
    <w:p w14:paraId="2875B91A" w14:textId="77777777" w:rsidR="005B5E0A" w:rsidRPr="00066986" w:rsidRDefault="005B5E0A" w:rsidP="005B5E0A">
      <w:pPr>
        <w:numPr>
          <w:ilvl w:val="0"/>
          <w:numId w:val="27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domanda di ammissione;</w:t>
      </w:r>
    </w:p>
    <w:p w14:paraId="474AE6A6" w14:textId="77777777" w:rsidR="005B5E0A" w:rsidRPr="00066986" w:rsidRDefault="005B5E0A" w:rsidP="005B5E0A">
      <w:pPr>
        <w:numPr>
          <w:ilvl w:val="0"/>
          <w:numId w:val="27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certificato di diploma di scuola secondaria di secondo grado (o autocertificazione del titolo di studio);</w:t>
      </w:r>
    </w:p>
    <w:p w14:paraId="1F7F3DBB" w14:textId="77777777" w:rsidR="005B5E0A" w:rsidRPr="00066986" w:rsidRDefault="005B5E0A" w:rsidP="005B5E0A">
      <w:pPr>
        <w:numPr>
          <w:ilvl w:val="0"/>
          <w:numId w:val="27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copia non autenticata della carta d’identità o del passaporto (</w:t>
      </w:r>
      <w:proofErr w:type="gramStart"/>
      <w:r w:rsidRPr="00066986">
        <w:rPr>
          <w:rFonts w:ascii="Arial" w:hAnsi="Arial" w:cs="Arial"/>
          <w:sz w:val="20"/>
          <w:szCs w:val="20"/>
        </w:rPr>
        <w:t>no</w:t>
      </w:r>
      <w:proofErr w:type="gramEnd"/>
      <w:r w:rsidRPr="00066986">
        <w:rPr>
          <w:rFonts w:ascii="Arial" w:hAnsi="Arial" w:cs="Arial"/>
          <w:sz w:val="20"/>
          <w:szCs w:val="20"/>
        </w:rPr>
        <w:t xml:space="preserve"> patente di guida) in corso di validità;</w:t>
      </w:r>
    </w:p>
    <w:p w14:paraId="6F6FF716" w14:textId="77777777" w:rsidR="005B5E0A" w:rsidRDefault="005B5E0A" w:rsidP="005B5E0A">
      <w:pPr>
        <w:numPr>
          <w:ilvl w:val="0"/>
          <w:numId w:val="27"/>
        </w:numPr>
        <w:contextualSpacing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 xml:space="preserve">curriculum vitae in formato </w:t>
      </w:r>
      <w:r w:rsidRPr="008A5AA8">
        <w:rPr>
          <w:rFonts w:ascii="Arial" w:hAnsi="Arial" w:cs="Arial"/>
          <w:sz w:val="20"/>
          <w:szCs w:val="20"/>
        </w:rPr>
        <w:t>europeo (con liberatoria privacy e GDPR), corredato</w:t>
      </w:r>
      <w:r w:rsidRPr="00066986">
        <w:rPr>
          <w:rFonts w:ascii="Arial" w:hAnsi="Arial" w:cs="Arial"/>
          <w:sz w:val="20"/>
          <w:szCs w:val="20"/>
        </w:rPr>
        <w:t xml:space="preserve"> da fototessera</w:t>
      </w:r>
      <w:r>
        <w:rPr>
          <w:rFonts w:ascii="Arial" w:hAnsi="Arial" w:cs="Arial"/>
          <w:sz w:val="20"/>
          <w:szCs w:val="20"/>
        </w:rPr>
        <w:t>;</w:t>
      </w:r>
    </w:p>
    <w:p w14:paraId="35670420" w14:textId="77777777" w:rsidR="005B5E0A" w:rsidRPr="00C93420" w:rsidRDefault="005B5E0A" w:rsidP="005B5E0A">
      <w:pPr>
        <w:pStyle w:val="Paragrafoelenco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strike/>
          <w:sz w:val="20"/>
          <w:szCs w:val="20"/>
          <w:highlight w:val="yellow"/>
        </w:rPr>
      </w:pPr>
      <w:r w:rsidRPr="00314D11">
        <w:rPr>
          <w:rFonts w:ascii="Arial" w:hAnsi="Arial" w:cs="Arial"/>
          <w:sz w:val="20"/>
          <w:szCs w:val="20"/>
        </w:rPr>
        <w:t>esclusivamente per chi non è di madrelingua italiana, un certificato di conoscenza della lingua italiana di liv. B1 o superiore</w:t>
      </w:r>
      <w:r>
        <w:rPr>
          <w:rFonts w:ascii="Arial" w:hAnsi="Arial" w:cs="Arial"/>
          <w:sz w:val="20"/>
          <w:szCs w:val="20"/>
        </w:rPr>
        <w:t>;</w:t>
      </w:r>
    </w:p>
    <w:p w14:paraId="4C16004A" w14:textId="77777777" w:rsidR="005B5E0A" w:rsidRPr="00C93420" w:rsidRDefault="005B5E0A" w:rsidP="005B5E0A">
      <w:pPr>
        <w:pStyle w:val="Paragrafoelenco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strike/>
          <w:sz w:val="20"/>
          <w:szCs w:val="20"/>
          <w:highlight w:val="yellow"/>
        </w:rPr>
      </w:pPr>
      <w:r w:rsidRPr="008057C6">
        <w:rPr>
          <w:rFonts w:ascii="Arial" w:hAnsi="Arial" w:cs="Arial"/>
          <w:b/>
          <w:bCs/>
          <w:sz w:val="20"/>
          <w:szCs w:val="20"/>
        </w:rPr>
        <w:t>CERTIFICATO DI IDONEITA’ FISICA</w:t>
      </w:r>
      <w:r>
        <w:rPr>
          <w:rFonts w:ascii="Arial" w:hAnsi="Arial" w:cs="Arial"/>
          <w:sz w:val="20"/>
          <w:szCs w:val="20"/>
        </w:rPr>
        <w:t xml:space="preserve"> </w:t>
      </w:r>
      <w:r w:rsidRPr="00314D11">
        <w:rPr>
          <w:rFonts w:ascii="Arial" w:hAnsi="Arial" w:cs="Arial"/>
          <w:sz w:val="20"/>
          <w:szCs w:val="20"/>
        </w:rPr>
        <w:t>rilasciat</w:t>
      </w:r>
      <w:r>
        <w:rPr>
          <w:rFonts w:ascii="Arial" w:hAnsi="Arial" w:cs="Arial"/>
          <w:sz w:val="20"/>
          <w:szCs w:val="20"/>
        </w:rPr>
        <w:t>o</w:t>
      </w:r>
      <w:r w:rsidRPr="00314D11">
        <w:rPr>
          <w:rFonts w:ascii="Arial" w:hAnsi="Arial" w:cs="Arial"/>
          <w:sz w:val="20"/>
          <w:szCs w:val="20"/>
        </w:rPr>
        <w:t xml:space="preserve"> dalle Unità Sanitarie Territoriali di RFI o da struttura medico legale della ASL territorialmente competente</w:t>
      </w:r>
      <w:r>
        <w:rPr>
          <w:rFonts w:ascii="Arial" w:hAnsi="Arial" w:cs="Arial"/>
          <w:sz w:val="20"/>
          <w:szCs w:val="20"/>
        </w:rPr>
        <w:t xml:space="preserve"> (all’avvio corso);</w:t>
      </w:r>
    </w:p>
    <w:p w14:paraId="0315E75C" w14:textId="77777777" w:rsidR="005B5E0A" w:rsidRPr="00875716" w:rsidRDefault="005B5E0A" w:rsidP="005B5E0A">
      <w:pPr>
        <w:pStyle w:val="Paragrafoelenco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strike/>
          <w:sz w:val="20"/>
          <w:szCs w:val="20"/>
          <w:highlight w:val="yellow"/>
        </w:rPr>
      </w:pPr>
      <w:r w:rsidRPr="008057C6">
        <w:rPr>
          <w:rFonts w:ascii="Arial" w:hAnsi="Arial" w:cs="Arial"/>
          <w:b/>
          <w:bCs/>
          <w:sz w:val="20"/>
          <w:szCs w:val="20"/>
        </w:rPr>
        <w:t>CERTIFICATO DI IDONEITA’ PSICO-ATTITUDINALE</w:t>
      </w:r>
      <w:r>
        <w:rPr>
          <w:rFonts w:ascii="Arial" w:hAnsi="Arial" w:cs="Arial"/>
          <w:sz w:val="20"/>
          <w:szCs w:val="20"/>
        </w:rPr>
        <w:t xml:space="preserve"> </w:t>
      </w:r>
      <w:r w:rsidRPr="00314D11">
        <w:rPr>
          <w:rFonts w:ascii="Arial" w:hAnsi="Arial" w:cs="Arial"/>
          <w:sz w:val="20"/>
          <w:szCs w:val="20"/>
        </w:rPr>
        <w:t>rilasciat</w:t>
      </w:r>
      <w:r>
        <w:rPr>
          <w:rFonts w:ascii="Arial" w:hAnsi="Arial" w:cs="Arial"/>
          <w:sz w:val="20"/>
          <w:szCs w:val="20"/>
        </w:rPr>
        <w:t>o</w:t>
      </w:r>
      <w:r w:rsidRPr="00314D11">
        <w:rPr>
          <w:rFonts w:ascii="Arial" w:hAnsi="Arial" w:cs="Arial"/>
          <w:sz w:val="20"/>
          <w:szCs w:val="20"/>
        </w:rPr>
        <w:t xml:space="preserve"> da uno psicologo iscritto all’Albo ed appartenente ad una Unità Sanitaria Territoriale (UST) di RFI</w:t>
      </w:r>
      <w:r>
        <w:rPr>
          <w:rFonts w:ascii="Arial" w:hAnsi="Arial" w:cs="Arial"/>
          <w:sz w:val="20"/>
          <w:szCs w:val="20"/>
        </w:rPr>
        <w:t xml:space="preserve"> (all’avvio corso).</w:t>
      </w:r>
    </w:p>
    <w:p w14:paraId="7A596B0B" w14:textId="77777777" w:rsidR="005B5E0A" w:rsidRPr="00066986" w:rsidRDefault="005B5E0A" w:rsidP="005B5E0A">
      <w:pPr>
        <w:contextualSpacing/>
        <w:rPr>
          <w:rFonts w:ascii="Arial" w:hAnsi="Arial" w:cs="Arial"/>
          <w:sz w:val="20"/>
          <w:szCs w:val="20"/>
        </w:rPr>
      </w:pPr>
    </w:p>
    <w:p w14:paraId="536C6ECC" w14:textId="77777777" w:rsidR="005B5E0A" w:rsidRPr="00D16A1E" w:rsidRDefault="005B5E0A" w:rsidP="005B5E0A">
      <w:pPr>
        <w:contextualSpacing/>
        <w:jc w:val="both"/>
        <w:rPr>
          <w:rStyle w:val="Nessuno"/>
          <w:rFonts w:ascii="Arial" w:hAnsi="Arial" w:cs="Arial"/>
          <w:b/>
          <w:bCs/>
          <w:sz w:val="20"/>
          <w:szCs w:val="20"/>
        </w:rPr>
      </w:pPr>
      <w:r w:rsidRPr="00D16A1E">
        <w:rPr>
          <w:rStyle w:val="Nessuno"/>
          <w:rFonts w:ascii="Arial" w:eastAsia="Symbol" w:hAnsi="Arial" w:cs="Arial"/>
          <w:b/>
          <w:bCs/>
          <w:sz w:val="20"/>
          <w:szCs w:val="20"/>
        </w:rPr>
        <w:lastRenderedPageBreak/>
        <w:t>La mancata o parziale presentazione dei suddetti documenti entro i termini stabiliti comporta l’inammissibilità della richiesta di ammissione.</w:t>
      </w:r>
    </w:p>
    <w:p w14:paraId="01E364F3" w14:textId="77777777" w:rsidR="005B5E0A" w:rsidRPr="00D16A1E" w:rsidRDefault="005B5E0A" w:rsidP="005B5E0A">
      <w:pPr>
        <w:contextualSpacing/>
        <w:rPr>
          <w:rStyle w:val="Nessuno"/>
          <w:rFonts w:ascii="Arial" w:hAnsi="Arial" w:cs="Arial"/>
          <w:b/>
          <w:bCs/>
          <w:sz w:val="20"/>
          <w:szCs w:val="20"/>
        </w:rPr>
      </w:pPr>
      <w:r w:rsidRPr="00D16A1E">
        <w:rPr>
          <w:rStyle w:val="Nessuno"/>
          <w:rFonts w:ascii="Arial" w:eastAsia="Symbol" w:hAnsi="Arial" w:cs="Arial"/>
          <w:b/>
          <w:bCs/>
          <w:sz w:val="20"/>
          <w:szCs w:val="20"/>
        </w:rPr>
        <w:t>Non sono ammessi documenti sostitutivi e/o diversi da quelli richiesti.</w:t>
      </w:r>
    </w:p>
    <w:p w14:paraId="0BA473C8" w14:textId="77777777" w:rsidR="005B5E0A" w:rsidRPr="00D16A1E" w:rsidRDefault="005B5E0A" w:rsidP="005B5E0A">
      <w:pPr>
        <w:contextualSpacing/>
        <w:rPr>
          <w:rStyle w:val="Nessuno"/>
          <w:rFonts w:ascii="Arial" w:hAnsi="Arial" w:cs="Arial"/>
          <w:b/>
          <w:bCs/>
          <w:sz w:val="20"/>
          <w:szCs w:val="20"/>
        </w:rPr>
      </w:pPr>
      <w:r w:rsidRPr="00D16A1E">
        <w:rPr>
          <w:rStyle w:val="Nessuno"/>
          <w:rFonts w:ascii="Arial" w:eastAsia="Symbol" w:hAnsi="Arial" w:cs="Arial"/>
          <w:b/>
          <w:bCs/>
          <w:sz w:val="20"/>
          <w:szCs w:val="20"/>
        </w:rPr>
        <w:t>Non sono ammessi documenti in cui la firma e/o le principali informazioni risultino illeggibili.</w:t>
      </w:r>
    </w:p>
    <w:p w14:paraId="3EFA674C" w14:textId="77777777" w:rsidR="005B5E0A" w:rsidRPr="00066986" w:rsidRDefault="005B5E0A" w:rsidP="005B5E0A">
      <w:pPr>
        <w:contextualSpacing/>
        <w:rPr>
          <w:rStyle w:val="Nessuno"/>
          <w:rFonts w:ascii="Arial" w:eastAsia="Symbol" w:hAnsi="Arial" w:cs="Arial"/>
          <w:sz w:val="20"/>
          <w:szCs w:val="20"/>
        </w:rPr>
      </w:pPr>
    </w:p>
    <w:p w14:paraId="33D3CE21" w14:textId="77777777" w:rsidR="005B5E0A" w:rsidRDefault="005B5E0A" w:rsidP="005B5E0A">
      <w:pPr>
        <w:contextualSpacing/>
        <w:rPr>
          <w:rStyle w:val="Nessuno"/>
          <w:rFonts w:ascii="Arial" w:eastAsia="Symbol" w:hAnsi="Arial" w:cs="Arial"/>
          <w:sz w:val="20"/>
          <w:szCs w:val="20"/>
        </w:rPr>
      </w:pPr>
    </w:p>
    <w:p w14:paraId="5F97A679" w14:textId="77777777" w:rsidR="005B5E0A" w:rsidRDefault="005B5E0A" w:rsidP="005B5E0A">
      <w:pPr>
        <w:contextualSpacing/>
        <w:rPr>
          <w:rStyle w:val="Nessuno"/>
          <w:rFonts w:ascii="Arial" w:eastAsia="Symbol" w:hAnsi="Arial" w:cs="Arial"/>
          <w:sz w:val="20"/>
          <w:szCs w:val="20"/>
        </w:rPr>
      </w:pPr>
    </w:p>
    <w:p w14:paraId="57DA4BAB" w14:textId="77777777" w:rsidR="005B5E0A" w:rsidRPr="00314D11" w:rsidRDefault="005B5E0A" w:rsidP="005B5E0A">
      <w:pPr>
        <w:pStyle w:val="Paragrafoelenco"/>
        <w:numPr>
          <w:ilvl w:val="0"/>
          <w:numId w:val="24"/>
        </w:numPr>
        <w:shd w:val="clear" w:color="auto" w:fill="0070C0"/>
        <w:contextualSpacing/>
        <w:rPr>
          <w:rFonts w:ascii="Arial" w:hAnsi="Arial" w:cs="Arial"/>
          <w:b/>
          <w:bCs/>
          <w:color w:val="FFFFFF" w:themeColor="background1"/>
        </w:rPr>
      </w:pPr>
      <w:r w:rsidRPr="00314D11">
        <w:rPr>
          <w:rFonts w:ascii="Arial" w:hAnsi="Arial" w:cs="Arial"/>
          <w:b/>
          <w:bCs/>
          <w:color w:val="FFFFFF" w:themeColor="background1"/>
        </w:rPr>
        <w:t>Svolgimento delle Prove di selezione</w:t>
      </w:r>
    </w:p>
    <w:p w14:paraId="6C95C58C" w14:textId="77777777" w:rsidR="005B5E0A" w:rsidRDefault="005B5E0A" w:rsidP="005B5E0A">
      <w:pPr>
        <w:rPr>
          <w:rStyle w:val="Nessuno"/>
          <w:rFonts w:ascii="Arial" w:hAnsi="Arial" w:cs="Arial"/>
          <w:sz w:val="20"/>
          <w:szCs w:val="20"/>
        </w:rPr>
      </w:pPr>
    </w:p>
    <w:p w14:paraId="48C87150" w14:textId="77777777" w:rsidR="005B5E0A" w:rsidRPr="00CC22C0" w:rsidRDefault="005B5E0A" w:rsidP="005B5E0A">
      <w:pPr>
        <w:jc w:val="both"/>
        <w:rPr>
          <w:rStyle w:val="Nessuno"/>
          <w:rFonts w:ascii="Arial" w:hAnsi="Arial" w:cs="Arial"/>
          <w:b/>
          <w:bCs/>
          <w:sz w:val="20"/>
          <w:szCs w:val="20"/>
          <w:u w:val="single"/>
        </w:rPr>
      </w:pPr>
      <w:r>
        <w:rPr>
          <w:rStyle w:val="Nessuno"/>
          <w:rFonts w:ascii="Arial" w:hAnsi="Arial" w:cs="Arial"/>
          <w:b/>
          <w:bCs/>
          <w:sz w:val="20"/>
          <w:szCs w:val="20"/>
          <w:u w:val="single"/>
        </w:rPr>
        <w:t xml:space="preserve">1. </w:t>
      </w:r>
      <w:r w:rsidRPr="00CC22C0">
        <w:rPr>
          <w:rStyle w:val="Nessuno"/>
          <w:rFonts w:ascii="Arial" w:hAnsi="Arial" w:cs="Arial"/>
          <w:b/>
          <w:bCs/>
          <w:sz w:val="20"/>
          <w:szCs w:val="20"/>
          <w:u w:val="single"/>
        </w:rPr>
        <w:t>Convocazione</w:t>
      </w:r>
    </w:p>
    <w:p w14:paraId="4CAFE1CE" w14:textId="77777777" w:rsidR="005B5E0A" w:rsidRDefault="005B5E0A" w:rsidP="005B5E0A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12766A37" w14:textId="77777777" w:rsidR="005B5E0A" w:rsidRDefault="005B5E0A" w:rsidP="005B5E0A">
      <w:pPr>
        <w:rPr>
          <w:rStyle w:val="Nessuno"/>
          <w:rFonts w:ascii="Arial" w:hAnsi="Arial" w:cs="Arial"/>
          <w:b/>
          <w:bCs/>
          <w:sz w:val="20"/>
          <w:szCs w:val="20"/>
        </w:rPr>
      </w:pPr>
      <w:r w:rsidRPr="008A5AA8">
        <w:rPr>
          <w:rStyle w:val="Nessuno"/>
          <w:rFonts w:ascii="Arial" w:hAnsi="Arial" w:cs="Arial"/>
          <w:b/>
          <w:bCs/>
          <w:sz w:val="20"/>
          <w:szCs w:val="20"/>
        </w:rPr>
        <w:t>La convocazione per la selezione, con l’indicazione di DATA e ORARIO del colloquio sarà comunicata a ciascun candidato a mezzo mail con la richiesta di conferma.</w:t>
      </w:r>
    </w:p>
    <w:p w14:paraId="63D5734E" w14:textId="77777777" w:rsidR="005B5E0A" w:rsidRPr="00025018" w:rsidRDefault="005B5E0A" w:rsidP="005B5E0A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0EB56170" w14:textId="77777777" w:rsidR="005B5E0A" w:rsidRDefault="005B5E0A" w:rsidP="005B5E0A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025018">
        <w:rPr>
          <w:rStyle w:val="Nessuno"/>
          <w:rFonts w:ascii="Arial" w:hAnsi="Arial" w:cs="Arial"/>
          <w:sz w:val="20"/>
          <w:szCs w:val="20"/>
        </w:rPr>
        <w:t>Fatte salve eventuali disposizioni ministeriali e regionali legate a situazioni di particolare emergenza relative alla salute pubblica,</w:t>
      </w:r>
      <w:r>
        <w:rPr>
          <w:rStyle w:val="Nessuno"/>
          <w:rFonts w:ascii="Arial" w:hAnsi="Arial" w:cs="Arial"/>
          <w:sz w:val="20"/>
          <w:szCs w:val="20"/>
        </w:rPr>
        <w:t xml:space="preserve"> </w:t>
      </w:r>
      <w:r w:rsidRPr="00025018">
        <w:rPr>
          <w:rStyle w:val="Nessuno"/>
          <w:rFonts w:ascii="Arial" w:hAnsi="Arial" w:cs="Arial"/>
          <w:sz w:val="20"/>
          <w:szCs w:val="20"/>
        </w:rPr>
        <w:t xml:space="preserve">le selezioni si svolgeranno </w:t>
      </w:r>
      <w:r w:rsidRPr="00D9756D">
        <w:rPr>
          <w:rStyle w:val="Nessuno"/>
          <w:rFonts w:ascii="Arial" w:hAnsi="Arial" w:cs="Arial"/>
          <w:b/>
          <w:bCs/>
          <w:sz w:val="20"/>
          <w:szCs w:val="20"/>
        </w:rPr>
        <w:t>IN PRESENZA</w:t>
      </w:r>
      <w:r>
        <w:rPr>
          <w:rStyle w:val="Nessuno"/>
          <w:rFonts w:ascii="Arial" w:hAnsi="Arial" w:cs="Arial"/>
          <w:sz w:val="20"/>
          <w:szCs w:val="20"/>
        </w:rPr>
        <w:t xml:space="preserve"> </w:t>
      </w:r>
      <w:r w:rsidRPr="00025018">
        <w:rPr>
          <w:rStyle w:val="Nessuno"/>
          <w:rFonts w:ascii="Arial" w:hAnsi="Arial" w:cs="Arial"/>
          <w:sz w:val="20"/>
          <w:szCs w:val="20"/>
        </w:rPr>
        <w:t xml:space="preserve">presso la sede di Trieste </w:t>
      </w:r>
      <w:r w:rsidRPr="007D38AF">
        <w:rPr>
          <w:rStyle w:val="Nessuno"/>
          <w:rFonts w:ascii="Arial" w:hAnsi="Arial" w:cs="Arial"/>
          <w:sz w:val="20"/>
          <w:szCs w:val="20"/>
        </w:rPr>
        <w:t>della Fondazione Accademia Nautica dell’Adriatico</w:t>
      </w:r>
      <w:r>
        <w:rPr>
          <w:rStyle w:val="Nessuno"/>
          <w:rFonts w:ascii="Arial" w:hAnsi="Arial" w:cs="Arial"/>
          <w:sz w:val="20"/>
          <w:szCs w:val="20"/>
        </w:rPr>
        <w:t>.</w:t>
      </w:r>
    </w:p>
    <w:p w14:paraId="5F67C0F4" w14:textId="77777777" w:rsidR="005B5E0A" w:rsidRDefault="005B5E0A" w:rsidP="005B5E0A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2A62447B" w14:textId="77777777" w:rsidR="005B5E0A" w:rsidRDefault="005B5E0A" w:rsidP="005B5E0A">
      <w:pPr>
        <w:jc w:val="both"/>
        <w:rPr>
          <w:rStyle w:val="Nessuno"/>
          <w:rFonts w:ascii="Arial" w:hAnsi="Arial" w:cs="Arial"/>
          <w:b/>
          <w:bCs/>
          <w:sz w:val="20"/>
          <w:szCs w:val="20"/>
          <w:u w:val="single"/>
        </w:rPr>
      </w:pPr>
      <w:r>
        <w:rPr>
          <w:rStyle w:val="Nessuno"/>
          <w:rFonts w:ascii="Arial" w:hAnsi="Arial" w:cs="Arial"/>
          <w:b/>
          <w:bCs/>
          <w:sz w:val="20"/>
          <w:szCs w:val="20"/>
          <w:u w:val="single"/>
        </w:rPr>
        <w:t xml:space="preserve">2. </w:t>
      </w:r>
      <w:r w:rsidRPr="00CC22C0">
        <w:rPr>
          <w:rStyle w:val="Nessuno"/>
          <w:rFonts w:ascii="Arial" w:hAnsi="Arial" w:cs="Arial"/>
          <w:b/>
          <w:bCs/>
          <w:sz w:val="20"/>
          <w:szCs w:val="20"/>
          <w:u w:val="single"/>
        </w:rPr>
        <w:t>Articolazione del</w:t>
      </w:r>
      <w:r>
        <w:rPr>
          <w:rStyle w:val="Nessuno"/>
          <w:rFonts w:ascii="Arial" w:hAnsi="Arial" w:cs="Arial"/>
          <w:b/>
          <w:bCs/>
          <w:sz w:val="20"/>
          <w:szCs w:val="20"/>
          <w:u w:val="single"/>
        </w:rPr>
        <w:t xml:space="preserve"> colloquio</w:t>
      </w:r>
    </w:p>
    <w:p w14:paraId="16E9F57B" w14:textId="77777777" w:rsidR="005B5E0A" w:rsidRDefault="005B5E0A" w:rsidP="005B5E0A">
      <w:pPr>
        <w:jc w:val="both"/>
        <w:rPr>
          <w:rStyle w:val="Nessuno"/>
          <w:rFonts w:ascii="Arial" w:hAnsi="Arial" w:cs="Arial"/>
          <w:b/>
          <w:bCs/>
          <w:sz w:val="20"/>
          <w:szCs w:val="20"/>
          <w:u w:val="single"/>
        </w:rPr>
      </w:pPr>
    </w:p>
    <w:p w14:paraId="287B3E83" w14:textId="77777777" w:rsidR="005B5E0A" w:rsidRDefault="005B5E0A" w:rsidP="005B5E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selezione si articola in un </w:t>
      </w:r>
      <w:r w:rsidRPr="006F37FF">
        <w:rPr>
          <w:rFonts w:ascii="Arial" w:hAnsi="Arial" w:cs="Arial"/>
          <w:b/>
          <w:bCs/>
          <w:sz w:val="20"/>
          <w:szCs w:val="20"/>
        </w:rPr>
        <w:t>colloquio individuale</w:t>
      </w:r>
      <w:r>
        <w:rPr>
          <w:rFonts w:ascii="Arial" w:hAnsi="Arial" w:cs="Arial"/>
          <w:sz w:val="20"/>
          <w:szCs w:val="20"/>
        </w:rPr>
        <w:t>.</w:t>
      </w:r>
    </w:p>
    <w:p w14:paraId="1B19DE5D" w14:textId="77777777" w:rsidR="005B5E0A" w:rsidRDefault="005B5E0A" w:rsidP="005B5E0A">
      <w:pPr>
        <w:jc w:val="both"/>
        <w:rPr>
          <w:rStyle w:val="Nessuno"/>
          <w:rFonts w:ascii="Arial" w:hAnsi="Arial" w:cs="Arial"/>
          <w:b/>
          <w:bCs/>
          <w:sz w:val="20"/>
          <w:szCs w:val="20"/>
          <w:u w:val="single"/>
        </w:rPr>
      </w:pPr>
    </w:p>
    <w:p w14:paraId="4A746728" w14:textId="77777777" w:rsidR="005B5E0A" w:rsidRPr="007C2F13" w:rsidRDefault="005B5E0A" w:rsidP="005B5E0A">
      <w:pPr>
        <w:rPr>
          <w:rFonts w:ascii="Arial" w:hAnsi="Arial" w:cs="Arial"/>
          <w:sz w:val="20"/>
          <w:szCs w:val="20"/>
        </w:rPr>
      </w:pPr>
      <w:r w:rsidRPr="007C2F13">
        <w:rPr>
          <w:rFonts w:ascii="Arial" w:hAnsi="Arial" w:cs="Arial"/>
          <w:sz w:val="20"/>
          <w:szCs w:val="20"/>
          <w:u w:val="single"/>
        </w:rPr>
        <w:t>Discipline oggetto del</w:t>
      </w:r>
      <w:r>
        <w:rPr>
          <w:rFonts w:ascii="Arial" w:hAnsi="Arial" w:cs="Arial"/>
          <w:sz w:val="20"/>
          <w:szCs w:val="20"/>
          <w:u w:val="single"/>
        </w:rPr>
        <w:t xml:space="preserve"> colloquio</w:t>
      </w:r>
      <w:r w:rsidRPr="007C2F13">
        <w:rPr>
          <w:rFonts w:ascii="Arial" w:hAnsi="Arial" w:cs="Arial"/>
          <w:sz w:val="20"/>
          <w:szCs w:val="20"/>
        </w:rPr>
        <w:t>:</w:t>
      </w:r>
    </w:p>
    <w:p w14:paraId="6EA64D68" w14:textId="77777777" w:rsidR="005B5E0A" w:rsidRPr="00066986" w:rsidRDefault="005B5E0A" w:rsidP="005B5E0A">
      <w:pPr>
        <w:rPr>
          <w:rFonts w:ascii="Arial" w:hAnsi="Arial" w:cs="Arial"/>
          <w:sz w:val="20"/>
          <w:szCs w:val="20"/>
        </w:rPr>
      </w:pPr>
    </w:p>
    <w:p w14:paraId="7CF493DA" w14:textId="77777777" w:rsidR="005B5E0A" w:rsidRPr="00314D11" w:rsidRDefault="005B5E0A" w:rsidP="005B5E0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it"/>
        </w:rPr>
      </w:pPr>
      <w:r w:rsidRPr="00314D11">
        <w:rPr>
          <w:rFonts w:ascii="Arial" w:hAnsi="Arial" w:cs="Arial"/>
          <w:sz w:val="20"/>
          <w:szCs w:val="20"/>
          <w:lang w:val="it"/>
        </w:rPr>
        <w:t xml:space="preserve">Le prove di selezione mireranno ad accertare: </w:t>
      </w:r>
    </w:p>
    <w:p w14:paraId="4DD902D0" w14:textId="77777777" w:rsidR="005B5E0A" w:rsidRPr="00314D11" w:rsidRDefault="005B5E0A" w:rsidP="005B5E0A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314D11">
        <w:rPr>
          <w:rFonts w:ascii="Arial" w:hAnsi="Arial" w:cs="Arial"/>
          <w:sz w:val="20"/>
          <w:szCs w:val="20"/>
          <w:lang w:val="it"/>
        </w:rPr>
        <w:t>le abilità matematiche e informatiche;</w:t>
      </w:r>
    </w:p>
    <w:p w14:paraId="194DBFB4" w14:textId="77777777" w:rsidR="005B5E0A" w:rsidRPr="00314D11" w:rsidRDefault="005B5E0A" w:rsidP="005B5E0A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"/>
        </w:rPr>
      </w:pPr>
      <w:r w:rsidRPr="00314D11">
        <w:rPr>
          <w:rFonts w:ascii="Arial" w:hAnsi="Arial" w:cs="Arial"/>
          <w:sz w:val="20"/>
          <w:szCs w:val="20"/>
          <w:lang w:val="it"/>
        </w:rPr>
        <w:t xml:space="preserve">il livello culturale generale; </w:t>
      </w:r>
    </w:p>
    <w:p w14:paraId="56C02392" w14:textId="77777777" w:rsidR="005B5E0A" w:rsidRPr="00314D11" w:rsidRDefault="005B5E0A" w:rsidP="005B5E0A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"/>
        </w:rPr>
      </w:pPr>
      <w:r w:rsidRPr="00314D11">
        <w:rPr>
          <w:rFonts w:ascii="Arial" w:hAnsi="Arial" w:cs="Arial"/>
          <w:sz w:val="20"/>
          <w:szCs w:val="20"/>
          <w:lang w:val="it"/>
        </w:rPr>
        <w:t>le conoscenze di base della fisica ed elettrotecnica</w:t>
      </w:r>
      <w:r>
        <w:rPr>
          <w:rFonts w:ascii="Arial" w:hAnsi="Arial" w:cs="Arial"/>
          <w:sz w:val="20"/>
          <w:szCs w:val="20"/>
          <w:lang w:val="it"/>
        </w:rPr>
        <w:t>;</w:t>
      </w:r>
    </w:p>
    <w:p w14:paraId="2421874F" w14:textId="77777777" w:rsidR="005B5E0A" w:rsidRPr="00314D11" w:rsidRDefault="005B5E0A" w:rsidP="005B5E0A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"/>
        </w:rPr>
      </w:pPr>
      <w:r w:rsidRPr="00314D11">
        <w:rPr>
          <w:rFonts w:ascii="Arial" w:hAnsi="Arial" w:cs="Arial"/>
          <w:sz w:val="20"/>
          <w:szCs w:val="20"/>
          <w:lang w:val="it"/>
        </w:rPr>
        <w:t>i requisiti attitudinali cognitivi e comportamentali richiesti al macchinista</w:t>
      </w:r>
      <w:r>
        <w:rPr>
          <w:rFonts w:ascii="Arial" w:hAnsi="Arial" w:cs="Arial"/>
          <w:sz w:val="20"/>
          <w:szCs w:val="20"/>
          <w:lang w:val="it"/>
        </w:rPr>
        <w:t>;</w:t>
      </w:r>
    </w:p>
    <w:p w14:paraId="3550B16D" w14:textId="77777777" w:rsidR="005B5E0A" w:rsidRDefault="005B5E0A" w:rsidP="005B5E0A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"/>
        </w:rPr>
      </w:pPr>
      <w:r w:rsidRPr="00314D11">
        <w:rPr>
          <w:rFonts w:ascii="Arial" w:hAnsi="Arial" w:cs="Arial"/>
          <w:sz w:val="20"/>
          <w:szCs w:val="20"/>
          <w:lang w:val="it"/>
        </w:rPr>
        <w:t>le abilità linguistiche (lingua inglese);</w:t>
      </w:r>
    </w:p>
    <w:p w14:paraId="73B36043" w14:textId="77777777" w:rsidR="005B5E0A" w:rsidRPr="00F72988" w:rsidRDefault="005B5E0A" w:rsidP="005B5E0A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Style w:val="Nessuno"/>
          <w:rFonts w:ascii="Arial" w:hAnsi="Arial" w:cs="Arial"/>
          <w:sz w:val="20"/>
          <w:szCs w:val="20"/>
          <w:lang w:val="it"/>
        </w:rPr>
      </w:pPr>
      <w:r w:rsidRPr="00F72988">
        <w:rPr>
          <w:rFonts w:ascii="Arial" w:hAnsi="Arial" w:cs="Arial"/>
          <w:sz w:val="20"/>
          <w:szCs w:val="20"/>
          <w:lang w:val="it"/>
        </w:rPr>
        <w:t>il livello motivazionale</w:t>
      </w:r>
      <w:r>
        <w:rPr>
          <w:rFonts w:ascii="Arial" w:hAnsi="Arial" w:cs="Arial"/>
          <w:sz w:val="20"/>
          <w:szCs w:val="20"/>
          <w:lang w:val="it"/>
        </w:rPr>
        <w:t>.</w:t>
      </w:r>
    </w:p>
    <w:p w14:paraId="4380D6FC" w14:textId="77777777" w:rsidR="005B5E0A" w:rsidRPr="00F6390D" w:rsidRDefault="005B5E0A" w:rsidP="005B5E0A">
      <w:pPr>
        <w:rPr>
          <w:rStyle w:val="Nessuno"/>
          <w:rFonts w:ascii="Arial" w:hAnsi="Arial" w:cs="Arial"/>
          <w:strike/>
          <w:color w:val="FF0000"/>
          <w:sz w:val="20"/>
          <w:szCs w:val="20"/>
        </w:rPr>
      </w:pPr>
    </w:p>
    <w:p w14:paraId="40C46A12" w14:textId="77777777" w:rsidR="005B5E0A" w:rsidRDefault="005B5E0A" w:rsidP="005B5E0A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66986">
        <w:rPr>
          <w:rFonts w:ascii="Arial" w:hAnsi="Arial" w:cs="Arial"/>
          <w:b/>
          <w:bCs/>
          <w:sz w:val="20"/>
          <w:szCs w:val="20"/>
          <w:u w:val="single"/>
        </w:rPr>
        <w:t>Prova orale</w:t>
      </w:r>
    </w:p>
    <w:p w14:paraId="4A261D4A" w14:textId="77777777" w:rsidR="005B5E0A" w:rsidRDefault="005B5E0A" w:rsidP="005B5E0A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33E772D" w14:textId="77777777" w:rsidR="005B5E0A" w:rsidRPr="00066986" w:rsidRDefault="005B5E0A" w:rsidP="005B5E0A">
      <w:pPr>
        <w:jc w:val="both"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Si tratta di un colloquio individuale, della durata di 15-20 minuti al massimo</w:t>
      </w:r>
      <w:r>
        <w:rPr>
          <w:rFonts w:ascii="Arial" w:hAnsi="Arial" w:cs="Arial"/>
          <w:sz w:val="20"/>
          <w:szCs w:val="20"/>
        </w:rPr>
        <w:t>, che</w:t>
      </w:r>
      <w:r w:rsidRPr="006D61C2">
        <w:rPr>
          <w:rFonts w:ascii="Arial" w:hAnsi="Arial" w:cs="Arial"/>
          <w:sz w:val="20"/>
          <w:szCs w:val="20"/>
        </w:rPr>
        <w:t xml:space="preserve"> mira alla verifica e valutazione delle discipline indicate quali oggetto delle prove.</w:t>
      </w:r>
      <w:r>
        <w:rPr>
          <w:rFonts w:ascii="Arial" w:hAnsi="Arial" w:cs="Arial"/>
          <w:sz w:val="20"/>
          <w:szCs w:val="20"/>
        </w:rPr>
        <w:t xml:space="preserve"> Parte del colloquio avverrà</w:t>
      </w:r>
      <w:r w:rsidRPr="00066986">
        <w:rPr>
          <w:rFonts w:ascii="Arial" w:hAnsi="Arial" w:cs="Arial"/>
          <w:sz w:val="20"/>
          <w:szCs w:val="20"/>
        </w:rPr>
        <w:t xml:space="preserve"> in lingua inglese</w:t>
      </w:r>
      <w:r>
        <w:rPr>
          <w:rFonts w:ascii="Arial" w:hAnsi="Arial" w:cs="Arial"/>
          <w:sz w:val="20"/>
          <w:szCs w:val="20"/>
        </w:rPr>
        <w:t xml:space="preserve"> per valutare il livello dei candidati</w:t>
      </w:r>
      <w:r w:rsidRPr="00066986">
        <w:rPr>
          <w:rFonts w:ascii="Arial" w:hAnsi="Arial" w:cs="Arial"/>
          <w:sz w:val="20"/>
          <w:szCs w:val="20"/>
        </w:rPr>
        <w:t>.</w:t>
      </w:r>
    </w:p>
    <w:p w14:paraId="7E6EC446" w14:textId="77777777" w:rsidR="005B5E0A" w:rsidRPr="00BC7624" w:rsidRDefault="005B5E0A" w:rsidP="005B5E0A">
      <w:pPr>
        <w:jc w:val="both"/>
        <w:rPr>
          <w:rFonts w:ascii="Arial" w:hAnsi="Arial" w:cs="Arial"/>
          <w:sz w:val="20"/>
          <w:szCs w:val="20"/>
        </w:rPr>
      </w:pPr>
      <w:r w:rsidRPr="00BC7624">
        <w:rPr>
          <w:rFonts w:ascii="Arial" w:hAnsi="Arial" w:cs="Arial"/>
          <w:sz w:val="20"/>
          <w:szCs w:val="20"/>
        </w:rPr>
        <w:t xml:space="preserve"> </w:t>
      </w:r>
    </w:p>
    <w:p w14:paraId="7A6CA3D8" w14:textId="51F872EE" w:rsidR="005B5E0A" w:rsidRDefault="005B5E0A" w:rsidP="005B5E0A">
      <w:pPr>
        <w:jc w:val="both"/>
        <w:rPr>
          <w:rFonts w:ascii="Arial" w:hAnsi="Arial" w:cs="Arial"/>
          <w:sz w:val="20"/>
          <w:szCs w:val="20"/>
        </w:rPr>
      </w:pPr>
      <w:r w:rsidRPr="004A4233">
        <w:rPr>
          <w:rFonts w:ascii="Arial" w:hAnsi="Arial" w:cs="Arial"/>
          <w:sz w:val="20"/>
          <w:szCs w:val="20"/>
        </w:rPr>
        <w:t xml:space="preserve">I colloqui avranno luogo </w:t>
      </w:r>
      <w:r w:rsidR="00943FE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SU APPUNTAMENTO CONCORDATO</w:t>
      </w:r>
      <w:r w:rsidRPr="004A4233">
        <w:rPr>
          <w:rFonts w:ascii="Arial" w:hAnsi="Arial" w:cs="Arial"/>
          <w:sz w:val="20"/>
          <w:szCs w:val="20"/>
        </w:rPr>
        <w:t xml:space="preserve"> nella fascia oraria indicativa 09.00-16.00, per un</w:t>
      </w:r>
      <w:r w:rsidRPr="00400686">
        <w:rPr>
          <w:rFonts w:ascii="Arial" w:hAnsi="Arial" w:cs="Arial"/>
          <w:sz w:val="20"/>
          <w:szCs w:val="20"/>
        </w:rPr>
        <w:t xml:space="preserve"> numero di giornate necessarie al completamento delle operazioni</w:t>
      </w:r>
      <w:r w:rsidRPr="00066986">
        <w:rPr>
          <w:rFonts w:ascii="Arial" w:hAnsi="Arial" w:cs="Arial"/>
          <w:sz w:val="20"/>
          <w:szCs w:val="20"/>
        </w:rPr>
        <w:t xml:space="preserve"> di selezione.</w:t>
      </w:r>
    </w:p>
    <w:p w14:paraId="34D67D65" w14:textId="77777777" w:rsidR="005B5E0A" w:rsidRDefault="005B5E0A" w:rsidP="005B5E0A">
      <w:pPr>
        <w:jc w:val="both"/>
        <w:rPr>
          <w:rFonts w:ascii="Arial" w:hAnsi="Arial" w:cs="Arial"/>
          <w:sz w:val="20"/>
          <w:szCs w:val="20"/>
        </w:rPr>
      </w:pPr>
    </w:p>
    <w:p w14:paraId="23956323" w14:textId="77777777" w:rsidR="005B5E0A" w:rsidRPr="00066986" w:rsidRDefault="005B5E0A" w:rsidP="005B5E0A">
      <w:pPr>
        <w:rPr>
          <w:rStyle w:val="Nessuno"/>
          <w:rFonts w:ascii="Arial" w:eastAsia="Symbol" w:hAnsi="Arial" w:cs="Arial"/>
          <w:b/>
          <w:bCs/>
          <w:sz w:val="20"/>
          <w:szCs w:val="20"/>
          <w:u w:val="single"/>
        </w:rPr>
      </w:pPr>
      <w:r>
        <w:rPr>
          <w:rStyle w:val="Nessuno"/>
          <w:rFonts w:ascii="Arial" w:eastAsia="Symbol" w:hAnsi="Arial" w:cs="Arial"/>
          <w:b/>
          <w:bCs/>
          <w:sz w:val="20"/>
          <w:szCs w:val="20"/>
          <w:u w:val="single"/>
        </w:rPr>
        <w:t xml:space="preserve">3. </w:t>
      </w:r>
      <w:r w:rsidRPr="00066986">
        <w:rPr>
          <w:rStyle w:val="Nessuno"/>
          <w:rFonts w:ascii="Arial" w:eastAsia="Symbol" w:hAnsi="Arial" w:cs="Arial"/>
          <w:b/>
          <w:bCs/>
          <w:sz w:val="20"/>
          <w:szCs w:val="20"/>
          <w:u w:val="single"/>
        </w:rPr>
        <w:t>Attribuzione dei punteggi</w:t>
      </w:r>
    </w:p>
    <w:p w14:paraId="3508E838" w14:textId="77777777" w:rsidR="005B5E0A" w:rsidRDefault="005B5E0A" w:rsidP="005B5E0A">
      <w:pPr>
        <w:rPr>
          <w:rStyle w:val="Nessuno"/>
          <w:rFonts w:ascii="Arial" w:hAnsi="Arial" w:cs="Arial"/>
          <w:sz w:val="20"/>
          <w:szCs w:val="20"/>
        </w:rPr>
      </w:pPr>
    </w:p>
    <w:p w14:paraId="31C17028" w14:textId="77777777" w:rsidR="005B5E0A" w:rsidRPr="00C05428" w:rsidRDefault="005B5E0A" w:rsidP="005B5E0A">
      <w:pPr>
        <w:pStyle w:val="Paragrafoelenco"/>
        <w:numPr>
          <w:ilvl w:val="0"/>
          <w:numId w:val="28"/>
        </w:numPr>
        <w:rPr>
          <w:rStyle w:val="Nessuno"/>
          <w:rFonts w:ascii="Arial" w:hAnsi="Arial" w:cs="Arial"/>
          <w:sz w:val="20"/>
          <w:szCs w:val="20"/>
        </w:rPr>
      </w:pPr>
      <w:r w:rsidRPr="00C05428">
        <w:rPr>
          <w:rStyle w:val="Nessuno"/>
          <w:rFonts w:ascii="Arial" w:hAnsi="Arial" w:cs="Arial"/>
          <w:sz w:val="20"/>
          <w:szCs w:val="20"/>
        </w:rPr>
        <w:t xml:space="preserve">Titoli di studio (da CV): fino ad un massimo di </w:t>
      </w:r>
      <w:proofErr w:type="gramStart"/>
      <w:r w:rsidRPr="00C05428">
        <w:rPr>
          <w:rStyle w:val="Nessuno"/>
          <w:rFonts w:ascii="Arial" w:hAnsi="Arial" w:cs="Arial"/>
          <w:sz w:val="20"/>
          <w:szCs w:val="20"/>
        </w:rPr>
        <w:t>1</w:t>
      </w:r>
      <w:r>
        <w:rPr>
          <w:rStyle w:val="Nessuno"/>
          <w:rFonts w:ascii="Arial" w:hAnsi="Arial" w:cs="Arial"/>
          <w:sz w:val="20"/>
          <w:szCs w:val="20"/>
        </w:rPr>
        <w:t>0</w:t>
      </w:r>
      <w:proofErr w:type="gramEnd"/>
      <w:r w:rsidRPr="00C05428">
        <w:rPr>
          <w:rStyle w:val="Nessuno"/>
          <w:rFonts w:ascii="Arial" w:hAnsi="Arial" w:cs="Arial"/>
          <w:sz w:val="20"/>
          <w:szCs w:val="20"/>
        </w:rPr>
        <w:t xml:space="preserve"> punti, così articolati:</w:t>
      </w:r>
    </w:p>
    <w:p w14:paraId="64F870C4" w14:textId="77777777" w:rsidR="005B5E0A" w:rsidRPr="00AA561C" w:rsidRDefault="005B5E0A" w:rsidP="005B5E0A">
      <w:pPr>
        <w:pStyle w:val="Paragrafoelenco"/>
        <w:rPr>
          <w:rStyle w:val="Nessuno"/>
          <w:rFonts w:ascii="Arial" w:hAnsi="Arial" w:cs="Arial"/>
          <w:sz w:val="20"/>
          <w:szCs w:val="20"/>
        </w:rPr>
      </w:pPr>
    </w:p>
    <w:p w14:paraId="2A0AFEEC" w14:textId="77777777" w:rsidR="005B5E0A" w:rsidRPr="00AA561C" w:rsidRDefault="005B5E0A" w:rsidP="005B5E0A">
      <w:pPr>
        <w:pStyle w:val="Paragrafoelenco"/>
        <w:rPr>
          <w:rStyle w:val="Nessuno"/>
          <w:rFonts w:ascii="Arial" w:eastAsia="Tahoma" w:hAnsi="Arial" w:cs="Arial"/>
          <w:sz w:val="20"/>
          <w:szCs w:val="20"/>
        </w:rPr>
      </w:pPr>
    </w:p>
    <w:p w14:paraId="02E276E9" w14:textId="77777777" w:rsidR="005B5E0A" w:rsidRDefault="005B5E0A" w:rsidP="005B5E0A">
      <w:pPr>
        <w:pStyle w:val="Paragrafoelenco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76"/>
        <w:rPr>
          <w:rStyle w:val="Nessuno"/>
          <w:rFonts w:ascii="Arial" w:eastAsia="Tahoma" w:hAnsi="Arial" w:cs="Arial"/>
          <w:sz w:val="20"/>
          <w:szCs w:val="20"/>
        </w:rPr>
      </w:pPr>
      <w:r>
        <w:rPr>
          <w:rStyle w:val="Nessuno"/>
          <w:rFonts w:ascii="Arial" w:eastAsia="Tahoma" w:hAnsi="Arial" w:cs="Arial"/>
          <w:i/>
          <w:iCs/>
          <w:sz w:val="20"/>
          <w:szCs w:val="20"/>
        </w:rPr>
        <w:t>Esame di stato</w:t>
      </w:r>
      <w:r>
        <w:rPr>
          <w:rStyle w:val="Nessuno"/>
          <w:rFonts w:ascii="Arial" w:eastAsia="Tahoma" w:hAnsi="Arial" w:cs="Arial"/>
          <w:sz w:val="20"/>
          <w:szCs w:val="20"/>
        </w:rPr>
        <w:t xml:space="preserve"> (Diploma di Scuola Secondaria di Secondo Grado) = max. 4 punti</w:t>
      </w:r>
    </w:p>
    <w:p w14:paraId="44F86D96" w14:textId="77777777" w:rsidR="005B5E0A" w:rsidRDefault="005B5E0A" w:rsidP="005B5E0A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76"/>
        <w:rPr>
          <w:rStyle w:val="Nessuno"/>
          <w:rFonts w:ascii="Arial" w:eastAsia="Tahoma" w:hAnsi="Arial" w:cs="Arial"/>
          <w:sz w:val="20"/>
          <w:szCs w:val="20"/>
        </w:rPr>
      </w:pPr>
    </w:p>
    <w:p w14:paraId="0990DC07" w14:textId="77777777" w:rsidR="005B5E0A" w:rsidRDefault="005B5E0A" w:rsidP="005B5E0A">
      <w:pPr>
        <w:pStyle w:val="Paragrafoelenco"/>
        <w:ind w:left="1276"/>
        <w:rPr>
          <w:rStyle w:val="Nessuno"/>
          <w:rFonts w:ascii="Arial" w:eastAsia="Tahoma" w:hAnsi="Arial" w:cs="Arial"/>
          <w:sz w:val="20"/>
          <w:szCs w:val="20"/>
        </w:rPr>
      </w:pPr>
      <w:r>
        <w:rPr>
          <w:rStyle w:val="Nessuno"/>
          <w:rFonts w:ascii="Arial" w:eastAsia="Tahoma" w:hAnsi="Arial" w:cs="Arial"/>
          <w:sz w:val="20"/>
          <w:szCs w:val="20"/>
        </w:rPr>
        <w:t>Voto di diploma:</w:t>
      </w:r>
    </w:p>
    <w:p w14:paraId="1555BC6E" w14:textId="77777777" w:rsidR="005B5E0A" w:rsidRDefault="005B5E0A" w:rsidP="005B5E0A">
      <w:pPr>
        <w:pStyle w:val="Paragrafoelenco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701"/>
        <w:rPr>
          <w:rStyle w:val="Nessuno"/>
          <w:rFonts w:ascii="Arial" w:eastAsia="Tahoma" w:hAnsi="Arial" w:cs="Arial"/>
          <w:sz w:val="20"/>
          <w:szCs w:val="20"/>
        </w:rPr>
      </w:pPr>
      <w:r>
        <w:rPr>
          <w:rStyle w:val="Nessuno"/>
          <w:rFonts w:ascii="Arial" w:eastAsia="Tahoma" w:hAnsi="Arial" w:cs="Arial"/>
          <w:sz w:val="20"/>
          <w:szCs w:val="20"/>
        </w:rPr>
        <w:t xml:space="preserve">da 60 a 70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 xml:space="preserve"> = 0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>.</w:t>
      </w:r>
    </w:p>
    <w:p w14:paraId="152A912B" w14:textId="77777777" w:rsidR="005B5E0A" w:rsidRDefault="005B5E0A" w:rsidP="005B5E0A">
      <w:pPr>
        <w:pStyle w:val="Paragrafoelenco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701"/>
        <w:rPr>
          <w:rStyle w:val="Nessuno"/>
          <w:rFonts w:ascii="Arial" w:eastAsia="Tahoma" w:hAnsi="Arial" w:cs="Arial"/>
          <w:sz w:val="20"/>
          <w:szCs w:val="20"/>
        </w:rPr>
      </w:pPr>
      <w:r>
        <w:rPr>
          <w:rStyle w:val="Nessuno"/>
          <w:rFonts w:ascii="Arial" w:eastAsia="Tahoma" w:hAnsi="Arial" w:cs="Arial"/>
          <w:sz w:val="20"/>
          <w:szCs w:val="20"/>
        </w:rPr>
        <w:t xml:space="preserve">da 71 a 80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 xml:space="preserve"> = 1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>.</w:t>
      </w:r>
    </w:p>
    <w:p w14:paraId="1D0FE3DB" w14:textId="77777777" w:rsidR="005B5E0A" w:rsidRDefault="005B5E0A" w:rsidP="005B5E0A">
      <w:pPr>
        <w:pStyle w:val="Paragrafoelenco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701"/>
        <w:rPr>
          <w:rStyle w:val="Nessuno"/>
          <w:rFonts w:ascii="Arial" w:eastAsia="Tahoma" w:hAnsi="Arial" w:cs="Arial"/>
          <w:sz w:val="20"/>
          <w:szCs w:val="20"/>
        </w:rPr>
      </w:pPr>
      <w:r>
        <w:rPr>
          <w:rStyle w:val="Nessuno"/>
          <w:rFonts w:ascii="Arial" w:eastAsia="Tahoma" w:hAnsi="Arial" w:cs="Arial"/>
          <w:sz w:val="20"/>
          <w:szCs w:val="20"/>
        </w:rPr>
        <w:t xml:space="preserve">da 81 a 90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 xml:space="preserve"> = 2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>.</w:t>
      </w:r>
    </w:p>
    <w:p w14:paraId="05A51C1C" w14:textId="77777777" w:rsidR="005B5E0A" w:rsidRDefault="005B5E0A" w:rsidP="005B5E0A">
      <w:pPr>
        <w:pStyle w:val="Paragrafoelenco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701"/>
        <w:rPr>
          <w:rStyle w:val="Nessuno"/>
          <w:rFonts w:ascii="Arial" w:eastAsia="Tahoma" w:hAnsi="Arial" w:cs="Arial"/>
          <w:sz w:val="20"/>
          <w:szCs w:val="20"/>
        </w:rPr>
      </w:pPr>
      <w:r>
        <w:rPr>
          <w:rStyle w:val="Nessuno"/>
          <w:rFonts w:ascii="Arial" w:eastAsia="Tahoma" w:hAnsi="Arial" w:cs="Arial"/>
          <w:sz w:val="20"/>
          <w:szCs w:val="20"/>
        </w:rPr>
        <w:t xml:space="preserve">da 91 a 100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 xml:space="preserve">. = 3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>.</w:t>
      </w:r>
    </w:p>
    <w:p w14:paraId="2A33FF97" w14:textId="77777777" w:rsidR="005B5E0A" w:rsidRDefault="005B5E0A" w:rsidP="005B5E0A">
      <w:pPr>
        <w:pStyle w:val="Paragrafoelenco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701"/>
        <w:rPr>
          <w:rStyle w:val="Nessuno"/>
          <w:rFonts w:ascii="Arial" w:eastAsia="Tahoma" w:hAnsi="Arial" w:cs="Arial"/>
          <w:sz w:val="20"/>
          <w:szCs w:val="20"/>
        </w:rPr>
      </w:pPr>
      <w:r>
        <w:rPr>
          <w:rStyle w:val="Nessuno"/>
          <w:rFonts w:ascii="Arial" w:eastAsia="Tahoma" w:hAnsi="Arial" w:cs="Arial"/>
          <w:sz w:val="20"/>
          <w:szCs w:val="20"/>
        </w:rPr>
        <w:t xml:space="preserve">100 e lode = 4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>.</w:t>
      </w:r>
    </w:p>
    <w:p w14:paraId="27E11E25" w14:textId="77777777" w:rsidR="005B5E0A" w:rsidRPr="00AA561C" w:rsidRDefault="005B5E0A" w:rsidP="005B5E0A">
      <w:pPr>
        <w:pStyle w:val="Paragrafoelenco"/>
        <w:ind w:left="1701"/>
        <w:rPr>
          <w:rStyle w:val="Nessuno"/>
          <w:rFonts w:ascii="Arial" w:hAnsi="Arial" w:cs="Arial"/>
          <w:sz w:val="20"/>
          <w:szCs w:val="20"/>
        </w:rPr>
      </w:pPr>
    </w:p>
    <w:p w14:paraId="024E4690" w14:textId="77777777" w:rsidR="005B5E0A" w:rsidRDefault="005B5E0A" w:rsidP="005B5E0A">
      <w:pPr>
        <w:pStyle w:val="Paragrafoelenco"/>
        <w:numPr>
          <w:ilvl w:val="0"/>
          <w:numId w:val="13"/>
        </w:numPr>
        <w:ind w:left="1276"/>
        <w:rPr>
          <w:rStyle w:val="Nessuno"/>
          <w:rFonts w:ascii="Arial" w:hAnsi="Arial" w:cs="Arial"/>
          <w:sz w:val="20"/>
          <w:szCs w:val="20"/>
        </w:rPr>
      </w:pPr>
      <w:r w:rsidRPr="007B16B7">
        <w:rPr>
          <w:rStyle w:val="Nessuno"/>
          <w:rFonts w:ascii="Arial" w:hAnsi="Arial" w:cs="Arial"/>
          <w:i/>
          <w:iCs/>
          <w:sz w:val="20"/>
          <w:szCs w:val="20"/>
        </w:rPr>
        <w:t>Certificazioni LINGU</w:t>
      </w:r>
      <w:r>
        <w:rPr>
          <w:rStyle w:val="Nessuno"/>
          <w:rFonts w:ascii="Arial" w:hAnsi="Arial" w:cs="Arial"/>
          <w:i/>
          <w:iCs/>
          <w:sz w:val="20"/>
          <w:szCs w:val="20"/>
        </w:rPr>
        <w:t>ISTICHE:</w:t>
      </w:r>
    </w:p>
    <w:p w14:paraId="0FF5C2FB" w14:textId="77777777" w:rsidR="005B5E0A" w:rsidRDefault="005B5E0A" w:rsidP="005B5E0A">
      <w:pPr>
        <w:pStyle w:val="Paragrafoelenco"/>
        <w:numPr>
          <w:ilvl w:val="0"/>
          <w:numId w:val="14"/>
        </w:numPr>
        <w:ind w:left="1701"/>
        <w:rPr>
          <w:rStyle w:val="Nessuno"/>
          <w:rFonts w:ascii="Arial" w:hAnsi="Arial" w:cs="Arial"/>
          <w:sz w:val="20"/>
          <w:szCs w:val="20"/>
        </w:rPr>
      </w:pPr>
      <w:r>
        <w:rPr>
          <w:rStyle w:val="Nessuno"/>
          <w:rFonts w:ascii="Arial" w:hAnsi="Arial" w:cs="Arial"/>
          <w:sz w:val="20"/>
          <w:szCs w:val="20"/>
        </w:rPr>
        <w:t>se certificazione di INGLESE (</w:t>
      </w:r>
      <w:proofErr w:type="spellStart"/>
      <w:r>
        <w:rPr>
          <w:rStyle w:val="Nessuno"/>
          <w:rFonts w:ascii="Arial" w:hAnsi="Arial" w:cs="Arial"/>
          <w:sz w:val="20"/>
          <w:szCs w:val="20"/>
        </w:rPr>
        <w:t>Liv</w:t>
      </w:r>
      <w:proofErr w:type="spellEnd"/>
      <w:r>
        <w:rPr>
          <w:rStyle w:val="Nessuno"/>
          <w:rFonts w:ascii="Arial" w:hAnsi="Arial" w:cs="Arial"/>
          <w:sz w:val="20"/>
          <w:szCs w:val="20"/>
        </w:rPr>
        <w:t xml:space="preserve">. B1 o superiore) = 2 </w:t>
      </w:r>
      <w:proofErr w:type="spellStart"/>
      <w:r>
        <w:rPr>
          <w:rStyle w:val="Nessuno"/>
          <w:rFonts w:ascii="Arial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hAnsi="Arial" w:cs="Arial"/>
          <w:sz w:val="20"/>
          <w:szCs w:val="20"/>
        </w:rPr>
        <w:t>.</w:t>
      </w:r>
    </w:p>
    <w:p w14:paraId="6245C14B" w14:textId="77777777" w:rsidR="005B5E0A" w:rsidRDefault="005B5E0A" w:rsidP="005B5E0A">
      <w:pPr>
        <w:pStyle w:val="Paragrafoelenco"/>
        <w:numPr>
          <w:ilvl w:val="0"/>
          <w:numId w:val="14"/>
        </w:numPr>
        <w:ind w:left="1701"/>
        <w:rPr>
          <w:rStyle w:val="Nessuno"/>
          <w:rFonts w:ascii="Arial" w:hAnsi="Arial" w:cs="Arial"/>
          <w:sz w:val="20"/>
          <w:szCs w:val="20"/>
        </w:rPr>
      </w:pPr>
      <w:r>
        <w:rPr>
          <w:rStyle w:val="Nessuno"/>
          <w:rFonts w:ascii="Arial" w:hAnsi="Arial" w:cs="Arial"/>
          <w:sz w:val="20"/>
          <w:szCs w:val="20"/>
        </w:rPr>
        <w:t>se certificazione di TEDESCO (</w:t>
      </w:r>
      <w:proofErr w:type="spellStart"/>
      <w:r>
        <w:rPr>
          <w:rStyle w:val="Nessuno"/>
          <w:rFonts w:ascii="Arial" w:hAnsi="Arial" w:cs="Arial"/>
          <w:sz w:val="20"/>
          <w:szCs w:val="20"/>
        </w:rPr>
        <w:t>Liv</w:t>
      </w:r>
      <w:proofErr w:type="spellEnd"/>
      <w:r>
        <w:rPr>
          <w:rStyle w:val="Nessuno"/>
          <w:rFonts w:ascii="Arial" w:hAnsi="Arial" w:cs="Arial"/>
          <w:sz w:val="20"/>
          <w:szCs w:val="20"/>
        </w:rPr>
        <w:t xml:space="preserve">. B1 o superiore) = 2 </w:t>
      </w:r>
      <w:proofErr w:type="spellStart"/>
      <w:r>
        <w:rPr>
          <w:rStyle w:val="Nessuno"/>
          <w:rFonts w:ascii="Arial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hAnsi="Arial" w:cs="Arial"/>
          <w:sz w:val="20"/>
          <w:szCs w:val="20"/>
        </w:rPr>
        <w:t>.</w:t>
      </w:r>
    </w:p>
    <w:p w14:paraId="29154E3D" w14:textId="77777777" w:rsidR="005B5E0A" w:rsidRDefault="005B5E0A" w:rsidP="005B5E0A">
      <w:pPr>
        <w:pStyle w:val="Paragrafoelenco"/>
        <w:numPr>
          <w:ilvl w:val="0"/>
          <w:numId w:val="14"/>
        </w:numPr>
        <w:ind w:left="1701"/>
        <w:rPr>
          <w:rStyle w:val="Nessuno"/>
          <w:rFonts w:ascii="Arial" w:hAnsi="Arial" w:cs="Arial"/>
          <w:sz w:val="20"/>
          <w:szCs w:val="20"/>
        </w:rPr>
      </w:pPr>
      <w:r>
        <w:rPr>
          <w:rStyle w:val="Nessuno"/>
          <w:rFonts w:ascii="Arial" w:hAnsi="Arial" w:cs="Arial"/>
          <w:sz w:val="20"/>
          <w:szCs w:val="20"/>
        </w:rPr>
        <w:t>se certificazione di SLOVENO (</w:t>
      </w:r>
      <w:proofErr w:type="spellStart"/>
      <w:r>
        <w:rPr>
          <w:rStyle w:val="Nessuno"/>
          <w:rFonts w:ascii="Arial" w:hAnsi="Arial" w:cs="Arial"/>
          <w:sz w:val="20"/>
          <w:szCs w:val="20"/>
        </w:rPr>
        <w:t>Liv</w:t>
      </w:r>
      <w:proofErr w:type="spellEnd"/>
      <w:r>
        <w:rPr>
          <w:rStyle w:val="Nessuno"/>
          <w:rFonts w:ascii="Arial" w:hAnsi="Arial" w:cs="Arial"/>
          <w:sz w:val="20"/>
          <w:szCs w:val="20"/>
        </w:rPr>
        <w:t xml:space="preserve">. B1 o superiore) = 2 </w:t>
      </w:r>
      <w:proofErr w:type="spellStart"/>
      <w:r>
        <w:rPr>
          <w:rStyle w:val="Nessuno"/>
          <w:rFonts w:ascii="Arial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hAnsi="Arial" w:cs="Arial"/>
          <w:sz w:val="20"/>
          <w:szCs w:val="20"/>
        </w:rPr>
        <w:t>.</w:t>
      </w:r>
    </w:p>
    <w:p w14:paraId="31673488" w14:textId="77777777" w:rsidR="005B5E0A" w:rsidRDefault="005B5E0A" w:rsidP="005B5E0A">
      <w:pPr>
        <w:ind w:left="1341"/>
        <w:rPr>
          <w:rStyle w:val="Nessuno"/>
          <w:rFonts w:ascii="Arial" w:hAnsi="Arial" w:cs="Arial"/>
          <w:sz w:val="20"/>
          <w:szCs w:val="20"/>
        </w:rPr>
      </w:pPr>
      <w:r w:rsidRPr="005D1190">
        <w:rPr>
          <w:rStyle w:val="Nessuno"/>
          <w:rFonts w:ascii="Arial" w:hAnsi="Arial" w:cs="Arial"/>
          <w:sz w:val="20"/>
          <w:szCs w:val="20"/>
        </w:rPr>
        <w:t>Se madrelingua dichiarata sul CV, non è ovviamente necessario l’allegato.</w:t>
      </w:r>
    </w:p>
    <w:p w14:paraId="5F570BFD" w14:textId="77777777" w:rsidR="005B5E0A" w:rsidRDefault="005B5E0A" w:rsidP="005B5E0A">
      <w:pPr>
        <w:pStyle w:val="Paragrafoelenco"/>
        <w:ind w:left="1276"/>
        <w:rPr>
          <w:rStyle w:val="Nessuno"/>
          <w:rFonts w:ascii="Arial" w:hAnsi="Arial" w:cs="Arial"/>
          <w:sz w:val="18"/>
          <w:szCs w:val="18"/>
        </w:rPr>
      </w:pPr>
    </w:p>
    <w:p w14:paraId="2973C6CC" w14:textId="77777777" w:rsidR="005B5E0A" w:rsidRDefault="005B5E0A" w:rsidP="005B5E0A">
      <w:pPr>
        <w:pStyle w:val="Paragrafoelenco"/>
        <w:ind w:left="1276"/>
        <w:jc w:val="both"/>
        <w:rPr>
          <w:rStyle w:val="Nessuno"/>
          <w:rFonts w:ascii="Arial" w:hAnsi="Arial" w:cs="Arial"/>
          <w:sz w:val="18"/>
          <w:szCs w:val="18"/>
        </w:rPr>
      </w:pPr>
      <w:r w:rsidRPr="005A27CB">
        <w:rPr>
          <w:rStyle w:val="Nessuno"/>
          <w:rFonts w:ascii="Arial" w:hAnsi="Arial" w:cs="Arial"/>
          <w:sz w:val="18"/>
          <w:szCs w:val="18"/>
        </w:rPr>
        <w:t xml:space="preserve">Nota: </w:t>
      </w:r>
      <w:r w:rsidRPr="00BB6F9F">
        <w:rPr>
          <w:rStyle w:val="Nessuno"/>
          <w:rFonts w:ascii="Arial" w:hAnsi="Arial" w:cs="Arial"/>
          <w:sz w:val="18"/>
          <w:szCs w:val="18"/>
        </w:rPr>
        <w:t>Si considerano valide ai fini dell’attribuzione del punteggio esclusivamente le certificazioni</w:t>
      </w:r>
      <w:r>
        <w:rPr>
          <w:rStyle w:val="Nessuno"/>
          <w:rFonts w:ascii="Arial" w:hAnsi="Arial" w:cs="Arial"/>
          <w:sz w:val="18"/>
          <w:szCs w:val="18"/>
        </w:rPr>
        <w:t>:</w:t>
      </w:r>
    </w:p>
    <w:p w14:paraId="599E4A70" w14:textId="77777777" w:rsidR="005B5E0A" w:rsidRDefault="005B5E0A" w:rsidP="005B5E0A">
      <w:pPr>
        <w:pStyle w:val="Paragrafoelenco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Style w:val="Nessuno"/>
          <w:rFonts w:ascii="Arial" w:hAnsi="Arial" w:cs="Arial"/>
          <w:sz w:val="18"/>
          <w:szCs w:val="18"/>
        </w:rPr>
      </w:pPr>
      <w:r w:rsidRPr="005A27CB">
        <w:rPr>
          <w:rStyle w:val="Nessuno"/>
          <w:rFonts w:ascii="Arial" w:hAnsi="Arial" w:cs="Arial"/>
          <w:sz w:val="18"/>
          <w:szCs w:val="18"/>
        </w:rPr>
        <w:t>TOEFL, IELTS, TRINITY, Language</w:t>
      </w:r>
      <w:r>
        <w:rPr>
          <w:rStyle w:val="Nessuno"/>
          <w:rFonts w:ascii="Arial" w:hAnsi="Arial" w:cs="Arial"/>
          <w:sz w:val="18"/>
          <w:szCs w:val="18"/>
        </w:rPr>
        <w:t xml:space="preserve"> </w:t>
      </w:r>
      <w:proofErr w:type="spellStart"/>
      <w:r w:rsidRPr="005A27CB">
        <w:rPr>
          <w:rStyle w:val="Nessuno"/>
          <w:rFonts w:ascii="Arial" w:hAnsi="Arial" w:cs="Arial"/>
          <w:sz w:val="18"/>
          <w:szCs w:val="18"/>
        </w:rPr>
        <w:t>Cert</w:t>
      </w:r>
      <w:proofErr w:type="spellEnd"/>
      <w:r w:rsidRPr="005A27CB">
        <w:rPr>
          <w:rStyle w:val="Nessuno"/>
          <w:rFonts w:ascii="Arial" w:hAnsi="Arial" w:cs="Arial"/>
          <w:sz w:val="18"/>
          <w:szCs w:val="18"/>
        </w:rPr>
        <w:t>, Cambridge English</w:t>
      </w:r>
      <w:r>
        <w:rPr>
          <w:rStyle w:val="Nessuno"/>
          <w:rFonts w:ascii="Arial" w:hAnsi="Arial" w:cs="Arial"/>
          <w:sz w:val="18"/>
          <w:szCs w:val="18"/>
        </w:rPr>
        <w:t>, per la lingua inglese</w:t>
      </w:r>
    </w:p>
    <w:p w14:paraId="289A8BB9" w14:textId="77777777" w:rsidR="005B5E0A" w:rsidRPr="005A27CB" w:rsidRDefault="005B5E0A" w:rsidP="005B5E0A">
      <w:pPr>
        <w:pStyle w:val="Paragrafoelenco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Style w:val="Nessuno"/>
          <w:rFonts w:ascii="Arial" w:hAnsi="Arial" w:cs="Arial"/>
          <w:sz w:val="18"/>
          <w:szCs w:val="18"/>
        </w:rPr>
      </w:pPr>
      <w:r w:rsidRPr="005A27CB">
        <w:rPr>
          <w:rStyle w:val="Nessuno"/>
          <w:rFonts w:ascii="Arial" w:hAnsi="Arial" w:cs="Arial"/>
          <w:sz w:val="18"/>
          <w:szCs w:val="18"/>
        </w:rPr>
        <w:t xml:space="preserve">Goethe-Institut (Monaco di Baviera, Germania), </w:t>
      </w:r>
      <w:proofErr w:type="spellStart"/>
      <w:r w:rsidRPr="005A27CB">
        <w:rPr>
          <w:rStyle w:val="Nessuno"/>
          <w:rFonts w:ascii="Arial" w:hAnsi="Arial" w:cs="Arial"/>
          <w:sz w:val="18"/>
          <w:szCs w:val="18"/>
        </w:rPr>
        <w:t>Österreichisches</w:t>
      </w:r>
      <w:proofErr w:type="spellEnd"/>
      <w:r w:rsidRPr="005A27CB">
        <w:rPr>
          <w:rStyle w:val="Nessuno"/>
          <w:rFonts w:ascii="Arial" w:hAnsi="Arial" w:cs="Arial"/>
          <w:sz w:val="18"/>
          <w:szCs w:val="18"/>
        </w:rPr>
        <w:t xml:space="preserve"> </w:t>
      </w:r>
      <w:proofErr w:type="spellStart"/>
      <w:r w:rsidRPr="005A27CB">
        <w:rPr>
          <w:rStyle w:val="Nessuno"/>
          <w:rFonts w:ascii="Arial" w:hAnsi="Arial" w:cs="Arial"/>
          <w:sz w:val="18"/>
          <w:szCs w:val="18"/>
        </w:rPr>
        <w:t>Sprachdiplom</w:t>
      </w:r>
      <w:proofErr w:type="spellEnd"/>
      <w:r w:rsidRPr="005A27CB">
        <w:rPr>
          <w:rStyle w:val="Nessuno"/>
          <w:rFonts w:ascii="Arial" w:hAnsi="Arial" w:cs="Arial"/>
          <w:sz w:val="18"/>
          <w:szCs w:val="18"/>
        </w:rPr>
        <w:t xml:space="preserve"> Deutsch o ÖSD (ÖSD-</w:t>
      </w:r>
      <w:proofErr w:type="spellStart"/>
      <w:r w:rsidRPr="005A27CB">
        <w:rPr>
          <w:rStyle w:val="Nessuno"/>
          <w:rFonts w:ascii="Arial" w:hAnsi="Arial" w:cs="Arial"/>
          <w:sz w:val="18"/>
          <w:szCs w:val="18"/>
        </w:rPr>
        <w:t>Zentrale</w:t>
      </w:r>
      <w:proofErr w:type="spellEnd"/>
      <w:r w:rsidRPr="005A27CB">
        <w:rPr>
          <w:rStyle w:val="Nessuno"/>
          <w:rFonts w:ascii="Arial" w:hAnsi="Arial" w:cs="Arial"/>
          <w:sz w:val="18"/>
          <w:szCs w:val="18"/>
        </w:rPr>
        <w:t xml:space="preserve">, </w:t>
      </w:r>
      <w:proofErr w:type="spellStart"/>
      <w:r w:rsidRPr="005A27CB">
        <w:rPr>
          <w:rStyle w:val="Nessuno"/>
          <w:rFonts w:ascii="Arial" w:hAnsi="Arial" w:cs="Arial"/>
          <w:sz w:val="18"/>
          <w:szCs w:val="18"/>
        </w:rPr>
        <w:t>Hörlgasse</w:t>
      </w:r>
      <w:proofErr w:type="spellEnd"/>
      <w:r w:rsidRPr="005A27CB">
        <w:rPr>
          <w:rStyle w:val="Nessuno"/>
          <w:rFonts w:ascii="Arial" w:hAnsi="Arial" w:cs="Arial"/>
          <w:sz w:val="18"/>
          <w:szCs w:val="18"/>
        </w:rPr>
        <w:t xml:space="preserve"> 12/14, 1090 Wien, </w:t>
      </w:r>
      <w:proofErr w:type="spellStart"/>
      <w:r w:rsidRPr="005A27CB">
        <w:rPr>
          <w:rStyle w:val="Nessuno"/>
          <w:rFonts w:ascii="Arial" w:hAnsi="Arial" w:cs="Arial"/>
          <w:sz w:val="18"/>
          <w:szCs w:val="18"/>
        </w:rPr>
        <w:t>Österreich</w:t>
      </w:r>
      <w:proofErr w:type="spellEnd"/>
      <w:r w:rsidRPr="005A27CB">
        <w:rPr>
          <w:rStyle w:val="Nessuno"/>
          <w:rFonts w:ascii="Arial" w:hAnsi="Arial" w:cs="Arial"/>
          <w:sz w:val="18"/>
          <w:szCs w:val="18"/>
        </w:rPr>
        <w:t xml:space="preserve">), </w:t>
      </w:r>
      <w:proofErr w:type="spellStart"/>
      <w:r w:rsidRPr="005A27CB">
        <w:rPr>
          <w:rStyle w:val="Nessuno"/>
          <w:rFonts w:ascii="Arial" w:hAnsi="Arial" w:cs="Arial"/>
          <w:sz w:val="18"/>
          <w:szCs w:val="18"/>
        </w:rPr>
        <w:t>Telc</w:t>
      </w:r>
      <w:proofErr w:type="spellEnd"/>
      <w:r w:rsidRPr="005A27CB">
        <w:rPr>
          <w:rStyle w:val="Nessuno"/>
          <w:rFonts w:ascii="Arial" w:hAnsi="Arial" w:cs="Arial"/>
          <w:sz w:val="18"/>
          <w:szCs w:val="18"/>
        </w:rPr>
        <w:t xml:space="preserve"> Language </w:t>
      </w:r>
      <w:proofErr w:type="spellStart"/>
      <w:r w:rsidRPr="005A27CB">
        <w:rPr>
          <w:rStyle w:val="Nessuno"/>
          <w:rFonts w:ascii="Arial" w:hAnsi="Arial" w:cs="Arial"/>
          <w:sz w:val="18"/>
          <w:szCs w:val="18"/>
        </w:rPr>
        <w:t>Tests</w:t>
      </w:r>
      <w:proofErr w:type="spellEnd"/>
      <w:r w:rsidRPr="005A27CB">
        <w:rPr>
          <w:rStyle w:val="Nessuno"/>
          <w:rFonts w:ascii="Arial" w:hAnsi="Arial" w:cs="Arial"/>
          <w:sz w:val="18"/>
          <w:szCs w:val="18"/>
        </w:rPr>
        <w:t>,</w:t>
      </w:r>
      <w:r w:rsidRPr="005A27CB">
        <w:rPr>
          <w:rStyle w:val="Nessuno"/>
          <w:rFonts w:ascii="Arial" w:hAnsi="Arial" w:cs="Arial"/>
          <w:sz w:val="18"/>
          <w:szCs w:val="18"/>
        </w:rPr>
        <w:tab/>
      </w:r>
      <w:proofErr w:type="spellStart"/>
      <w:r w:rsidRPr="005A27CB">
        <w:rPr>
          <w:rStyle w:val="Nessuno"/>
          <w:rFonts w:ascii="Arial" w:hAnsi="Arial" w:cs="Arial"/>
          <w:sz w:val="18"/>
          <w:szCs w:val="18"/>
        </w:rPr>
        <w:t>Kultusministerkonferenz</w:t>
      </w:r>
      <w:proofErr w:type="spellEnd"/>
      <w:r w:rsidRPr="005A27CB">
        <w:rPr>
          <w:rStyle w:val="Nessuno"/>
          <w:rFonts w:ascii="Arial" w:hAnsi="Arial" w:cs="Arial"/>
          <w:sz w:val="18"/>
          <w:szCs w:val="18"/>
        </w:rPr>
        <w:t xml:space="preserve"> </w:t>
      </w:r>
      <w:proofErr w:type="spellStart"/>
      <w:r w:rsidRPr="005A27CB">
        <w:rPr>
          <w:rStyle w:val="Nessuno"/>
          <w:rFonts w:ascii="Arial" w:hAnsi="Arial" w:cs="Arial"/>
          <w:sz w:val="18"/>
          <w:szCs w:val="18"/>
        </w:rPr>
        <w:t>der</w:t>
      </w:r>
      <w:proofErr w:type="spellEnd"/>
      <w:r w:rsidRPr="005A27CB">
        <w:rPr>
          <w:rStyle w:val="Nessuno"/>
          <w:rFonts w:ascii="Arial" w:hAnsi="Arial" w:cs="Arial"/>
          <w:sz w:val="18"/>
          <w:szCs w:val="18"/>
        </w:rPr>
        <w:t xml:space="preserve"> </w:t>
      </w:r>
      <w:proofErr w:type="spellStart"/>
      <w:r w:rsidRPr="005A27CB">
        <w:rPr>
          <w:rStyle w:val="Nessuno"/>
          <w:rFonts w:ascii="Arial" w:hAnsi="Arial" w:cs="Arial"/>
          <w:sz w:val="18"/>
          <w:szCs w:val="18"/>
        </w:rPr>
        <w:t>Bundesrepublik</w:t>
      </w:r>
      <w:proofErr w:type="spellEnd"/>
      <w:r w:rsidRPr="005A27CB">
        <w:rPr>
          <w:rStyle w:val="Nessuno"/>
          <w:rFonts w:ascii="Arial" w:hAnsi="Arial" w:cs="Arial"/>
          <w:sz w:val="18"/>
          <w:szCs w:val="18"/>
        </w:rPr>
        <w:t xml:space="preserve"> Deutschland o KMK, per la lingua tedesca</w:t>
      </w:r>
    </w:p>
    <w:p w14:paraId="4BEEF44D" w14:textId="77777777" w:rsidR="005B5E0A" w:rsidRPr="00BB6F9F" w:rsidRDefault="005B5E0A" w:rsidP="005B5E0A">
      <w:pPr>
        <w:pStyle w:val="Paragrafoelenco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Style w:val="Nessuno"/>
          <w:rFonts w:ascii="Arial" w:hAnsi="Arial" w:cs="Arial"/>
          <w:sz w:val="18"/>
          <w:szCs w:val="18"/>
        </w:rPr>
      </w:pPr>
      <w:proofErr w:type="spellStart"/>
      <w:r w:rsidRPr="005A27CB">
        <w:rPr>
          <w:rStyle w:val="Nessuno"/>
          <w:rFonts w:ascii="Arial" w:hAnsi="Arial" w:cs="Arial"/>
          <w:sz w:val="18"/>
          <w:szCs w:val="18"/>
        </w:rPr>
        <w:t>Izpitni</w:t>
      </w:r>
      <w:proofErr w:type="spellEnd"/>
      <w:r w:rsidRPr="005A27CB">
        <w:rPr>
          <w:rStyle w:val="Nessuno"/>
          <w:rFonts w:ascii="Arial" w:hAnsi="Arial" w:cs="Arial"/>
          <w:sz w:val="18"/>
          <w:szCs w:val="18"/>
        </w:rPr>
        <w:t xml:space="preserve"> center Centra za </w:t>
      </w:r>
      <w:proofErr w:type="spellStart"/>
      <w:r w:rsidRPr="005A27CB">
        <w:rPr>
          <w:rStyle w:val="Nessuno"/>
          <w:rFonts w:ascii="Arial" w:hAnsi="Arial" w:cs="Arial"/>
          <w:sz w:val="18"/>
          <w:szCs w:val="18"/>
        </w:rPr>
        <w:t>slovenščino</w:t>
      </w:r>
      <w:proofErr w:type="spellEnd"/>
      <w:r w:rsidRPr="005A27CB">
        <w:rPr>
          <w:rStyle w:val="Nessuno"/>
          <w:rFonts w:ascii="Arial" w:hAnsi="Arial" w:cs="Arial"/>
          <w:sz w:val="18"/>
          <w:szCs w:val="18"/>
        </w:rPr>
        <w:t xml:space="preserve"> </w:t>
      </w:r>
      <w:proofErr w:type="spellStart"/>
      <w:r w:rsidRPr="005A27CB">
        <w:rPr>
          <w:rStyle w:val="Nessuno"/>
          <w:rFonts w:ascii="Arial" w:hAnsi="Arial" w:cs="Arial"/>
          <w:sz w:val="18"/>
          <w:szCs w:val="18"/>
        </w:rPr>
        <w:t>kot</w:t>
      </w:r>
      <w:proofErr w:type="spellEnd"/>
      <w:r w:rsidRPr="005A27CB">
        <w:rPr>
          <w:rStyle w:val="Nessuno"/>
          <w:rFonts w:ascii="Arial" w:hAnsi="Arial" w:cs="Arial"/>
          <w:sz w:val="18"/>
          <w:szCs w:val="18"/>
        </w:rPr>
        <w:t xml:space="preserve"> </w:t>
      </w:r>
      <w:proofErr w:type="spellStart"/>
      <w:r w:rsidRPr="005A27CB">
        <w:rPr>
          <w:rStyle w:val="Nessuno"/>
          <w:rFonts w:ascii="Arial" w:hAnsi="Arial" w:cs="Arial"/>
          <w:sz w:val="18"/>
          <w:szCs w:val="18"/>
        </w:rPr>
        <w:t>drugi</w:t>
      </w:r>
      <w:proofErr w:type="spellEnd"/>
      <w:r w:rsidRPr="005A27CB">
        <w:rPr>
          <w:rStyle w:val="Nessuno"/>
          <w:rFonts w:ascii="Arial" w:hAnsi="Arial" w:cs="Arial"/>
          <w:sz w:val="18"/>
          <w:szCs w:val="18"/>
        </w:rPr>
        <w:t>/</w:t>
      </w:r>
      <w:proofErr w:type="spellStart"/>
      <w:r w:rsidRPr="005A27CB">
        <w:rPr>
          <w:rStyle w:val="Nessuno"/>
          <w:rFonts w:ascii="Arial" w:hAnsi="Arial" w:cs="Arial"/>
          <w:sz w:val="18"/>
          <w:szCs w:val="18"/>
        </w:rPr>
        <w:t>tuji</w:t>
      </w:r>
      <w:proofErr w:type="spellEnd"/>
      <w:r w:rsidRPr="005A27CB">
        <w:rPr>
          <w:rStyle w:val="Nessuno"/>
          <w:rFonts w:ascii="Arial" w:hAnsi="Arial" w:cs="Arial"/>
          <w:sz w:val="18"/>
          <w:szCs w:val="18"/>
        </w:rPr>
        <w:t xml:space="preserve"> </w:t>
      </w:r>
      <w:proofErr w:type="spellStart"/>
      <w:r w:rsidRPr="005A27CB">
        <w:rPr>
          <w:rStyle w:val="Nessuno"/>
          <w:rFonts w:ascii="Arial" w:hAnsi="Arial" w:cs="Arial"/>
          <w:sz w:val="18"/>
          <w:szCs w:val="18"/>
        </w:rPr>
        <w:t>jezik</w:t>
      </w:r>
      <w:proofErr w:type="spellEnd"/>
      <w:r w:rsidRPr="005A27CB">
        <w:rPr>
          <w:rStyle w:val="Nessuno"/>
          <w:rFonts w:ascii="Arial" w:hAnsi="Arial" w:cs="Arial"/>
          <w:sz w:val="18"/>
          <w:szCs w:val="18"/>
        </w:rPr>
        <w:t xml:space="preserve"> (Lubiana) o Diploma di scuola superiore Istituti di lingua slovena, per la lingua slovena</w:t>
      </w:r>
    </w:p>
    <w:p w14:paraId="291EFB60" w14:textId="77777777" w:rsidR="005B5E0A" w:rsidRPr="00F6390D" w:rsidRDefault="005B5E0A" w:rsidP="005B5E0A">
      <w:pPr>
        <w:pStyle w:val="Paragrafoelenco"/>
        <w:rPr>
          <w:rStyle w:val="Nessuno"/>
          <w:rFonts w:ascii="Arial" w:hAnsi="Arial" w:cs="Arial"/>
          <w:strike/>
          <w:sz w:val="20"/>
          <w:szCs w:val="20"/>
        </w:rPr>
      </w:pPr>
    </w:p>
    <w:p w14:paraId="249E5DB4" w14:textId="77777777" w:rsidR="005B5E0A" w:rsidRPr="00C05428" w:rsidRDefault="005B5E0A" w:rsidP="005B5E0A">
      <w:pPr>
        <w:pStyle w:val="Paragrafoelenco"/>
        <w:numPr>
          <w:ilvl w:val="0"/>
          <w:numId w:val="28"/>
        </w:numPr>
        <w:rPr>
          <w:rStyle w:val="Nessuno"/>
          <w:rFonts w:ascii="Arial" w:hAnsi="Arial" w:cs="Arial"/>
          <w:sz w:val="20"/>
          <w:szCs w:val="20"/>
        </w:rPr>
      </w:pPr>
      <w:r w:rsidRPr="00C05428">
        <w:rPr>
          <w:rStyle w:val="Nessuno"/>
          <w:rFonts w:ascii="Arial" w:hAnsi="Arial" w:cs="Arial"/>
          <w:sz w:val="20"/>
          <w:szCs w:val="20"/>
        </w:rPr>
        <w:t xml:space="preserve">Prova orale: fino ad un massimo di </w:t>
      </w:r>
      <w:r>
        <w:rPr>
          <w:rStyle w:val="Nessuno"/>
          <w:rFonts w:ascii="Arial" w:hAnsi="Arial" w:cs="Arial"/>
          <w:sz w:val="20"/>
          <w:szCs w:val="20"/>
        </w:rPr>
        <w:t>90</w:t>
      </w:r>
      <w:r w:rsidRPr="00C05428">
        <w:rPr>
          <w:rStyle w:val="Nessuno"/>
          <w:rFonts w:ascii="Arial" w:hAnsi="Arial" w:cs="Arial"/>
          <w:sz w:val="20"/>
          <w:szCs w:val="20"/>
        </w:rPr>
        <w:t xml:space="preserve"> punti.</w:t>
      </w:r>
    </w:p>
    <w:p w14:paraId="6A7D9555" w14:textId="77777777" w:rsidR="005B5E0A" w:rsidRDefault="005B5E0A" w:rsidP="005B5E0A">
      <w:pPr>
        <w:jc w:val="both"/>
        <w:rPr>
          <w:rFonts w:ascii="Arial" w:eastAsia="Tahoma" w:hAnsi="Arial" w:cs="Arial"/>
          <w:color w:val="FF0000"/>
          <w:sz w:val="20"/>
          <w:szCs w:val="20"/>
          <w:highlight w:val="yellow"/>
          <w:u w:color="FF0000"/>
        </w:rPr>
      </w:pPr>
    </w:p>
    <w:p w14:paraId="6ED6E100" w14:textId="77777777" w:rsidR="005B5E0A" w:rsidRPr="00FF79F6" w:rsidRDefault="005B5E0A" w:rsidP="005B5E0A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FF79F6">
        <w:rPr>
          <w:rFonts w:ascii="Arial" w:hAnsi="Arial" w:cs="Arial"/>
          <w:b/>
          <w:bCs/>
          <w:sz w:val="20"/>
          <w:szCs w:val="20"/>
          <w:u w:val="single"/>
        </w:rPr>
        <w:t>. Costruzione dell</w:t>
      </w:r>
      <w:r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Pr="00FF79F6">
        <w:rPr>
          <w:rFonts w:ascii="Arial" w:hAnsi="Arial" w:cs="Arial"/>
          <w:b/>
          <w:bCs/>
          <w:sz w:val="20"/>
          <w:szCs w:val="20"/>
          <w:u w:val="single"/>
        </w:rPr>
        <w:t xml:space="preserve"> graduatori</w:t>
      </w:r>
      <w:r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Pr="00FF79F6">
        <w:rPr>
          <w:rFonts w:ascii="Arial" w:hAnsi="Arial" w:cs="Arial"/>
          <w:b/>
          <w:bCs/>
          <w:sz w:val="20"/>
          <w:szCs w:val="20"/>
          <w:u w:val="single"/>
        </w:rPr>
        <w:t xml:space="preserve"> final</w:t>
      </w:r>
      <w:r>
        <w:rPr>
          <w:rFonts w:ascii="Arial" w:hAnsi="Arial" w:cs="Arial"/>
          <w:b/>
          <w:bCs/>
          <w:sz w:val="20"/>
          <w:szCs w:val="20"/>
          <w:u w:val="single"/>
        </w:rPr>
        <w:t>i</w:t>
      </w:r>
    </w:p>
    <w:p w14:paraId="4482B842" w14:textId="77777777" w:rsidR="005B5E0A" w:rsidRDefault="005B5E0A" w:rsidP="005B5E0A">
      <w:pPr>
        <w:jc w:val="both"/>
        <w:rPr>
          <w:rStyle w:val="Nessuno"/>
          <w:rFonts w:ascii="Arial" w:eastAsia="Symbol" w:hAnsi="Arial" w:cs="Arial"/>
          <w:sz w:val="20"/>
          <w:szCs w:val="20"/>
        </w:rPr>
      </w:pPr>
    </w:p>
    <w:p w14:paraId="65E38E2C" w14:textId="77777777" w:rsidR="005B5E0A" w:rsidRDefault="005B5E0A" w:rsidP="005B5E0A">
      <w:pPr>
        <w:jc w:val="both"/>
        <w:rPr>
          <w:rStyle w:val="Nessuno"/>
          <w:rFonts w:ascii="Arial" w:eastAsia="Symbol" w:hAnsi="Arial" w:cs="Arial"/>
          <w:sz w:val="20"/>
          <w:szCs w:val="20"/>
        </w:rPr>
      </w:pPr>
      <w:r>
        <w:rPr>
          <w:rStyle w:val="Nessuno"/>
          <w:rFonts w:ascii="Arial" w:eastAsia="Symbol" w:hAnsi="Arial" w:cs="Arial"/>
          <w:sz w:val="20"/>
          <w:szCs w:val="20"/>
        </w:rPr>
        <w:t>S</w:t>
      </w:r>
      <w:r w:rsidRPr="005B4AA6">
        <w:rPr>
          <w:rStyle w:val="Nessuno"/>
          <w:rFonts w:ascii="Arial" w:eastAsia="Symbol" w:hAnsi="Arial" w:cs="Arial"/>
          <w:sz w:val="20"/>
          <w:szCs w:val="20"/>
        </w:rPr>
        <w:t>aranno AMMESSI a</w:t>
      </w:r>
      <w:r>
        <w:rPr>
          <w:rStyle w:val="Nessuno"/>
          <w:rFonts w:ascii="Arial" w:eastAsia="Symbol" w:hAnsi="Arial" w:cs="Arial"/>
          <w:sz w:val="20"/>
          <w:szCs w:val="20"/>
        </w:rPr>
        <w:t>l</w:t>
      </w:r>
      <w:r w:rsidRPr="005B4AA6">
        <w:rPr>
          <w:rStyle w:val="Nessuno"/>
          <w:rFonts w:ascii="Arial" w:eastAsia="Symbol" w:hAnsi="Arial" w:cs="Arial"/>
          <w:sz w:val="20"/>
          <w:szCs w:val="20"/>
        </w:rPr>
        <w:t xml:space="preserve"> cors</w:t>
      </w:r>
      <w:r>
        <w:rPr>
          <w:rStyle w:val="Nessuno"/>
          <w:rFonts w:ascii="Arial" w:eastAsia="Symbol" w:hAnsi="Arial" w:cs="Arial"/>
          <w:sz w:val="20"/>
          <w:szCs w:val="20"/>
        </w:rPr>
        <w:t>o</w:t>
      </w:r>
      <w:r w:rsidRPr="005B4AA6">
        <w:rPr>
          <w:rStyle w:val="Nessuno"/>
          <w:rFonts w:ascii="Arial" w:eastAsia="Symbol" w:hAnsi="Arial" w:cs="Arial"/>
          <w:sz w:val="20"/>
          <w:szCs w:val="20"/>
        </w:rPr>
        <w:t xml:space="preserve"> i primi candidati della graduatoria finale</w:t>
      </w:r>
      <w:r>
        <w:rPr>
          <w:rStyle w:val="Nessuno"/>
          <w:rFonts w:ascii="Arial" w:eastAsia="Symbol" w:hAnsi="Arial" w:cs="Arial"/>
          <w:sz w:val="20"/>
          <w:szCs w:val="20"/>
        </w:rPr>
        <w:t>,</w:t>
      </w:r>
      <w:r w:rsidRPr="005B4AA6">
        <w:rPr>
          <w:rStyle w:val="Nessuno"/>
          <w:rFonts w:ascii="Arial" w:eastAsia="Symbol" w:hAnsi="Arial" w:cs="Arial"/>
          <w:sz w:val="20"/>
          <w:szCs w:val="20"/>
        </w:rPr>
        <w:t xml:space="preserve"> fino al massimo di capienza indicato</w:t>
      </w:r>
      <w:r>
        <w:rPr>
          <w:rStyle w:val="Nessuno"/>
          <w:rFonts w:ascii="Arial" w:eastAsia="Symbol" w:hAnsi="Arial" w:cs="Arial"/>
          <w:sz w:val="20"/>
          <w:szCs w:val="20"/>
        </w:rPr>
        <w:t>.</w:t>
      </w:r>
    </w:p>
    <w:p w14:paraId="65D211C9" w14:textId="77777777" w:rsidR="005B5E0A" w:rsidRPr="00066986" w:rsidRDefault="005B5E0A" w:rsidP="005B5E0A">
      <w:pPr>
        <w:jc w:val="both"/>
        <w:rPr>
          <w:rStyle w:val="Nessuno"/>
          <w:rFonts w:ascii="Arial" w:hAnsi="Arial" w:cs="Arial"/>
          <w:sz w:val="20"/>
          <w:szCs w:val="20"/>
        </w:rPr>
      </w:pPr>
      <w:r>
        <w:rPr>
          <w:rStyle w:val="Nessuno"/>
          <w:rFonts w:ascii="Arial" w:eastAsia="Symbol" w:hAnsi="Arial" w:cs="Arial"/>
          <w:sz w:val="20"/>
          <w:szCs w:val="20"/>
        </w:rPr>
        <w:t>L</w:t>
      </w:r>
      <w:r w:rsidRPr="00066986">
        <w:rPr>
          <w:rStyle w:val="Nessuno"/>
          <w:rFonts w:ascii="Arial" w:eastAsia="Symbol" w:hAnsi="Arial" w:cs="Arial"/>
          <w:sz w:val="20"/>
          <w:szCs w:val="20"/>
        </w:rPr>
        <w:t>a Commissione redigerà le graduatorie in ordine di punteggio</w:t>
      </w:r>
      <w:r>
        <w:rPr>
          <w:rStyle w:val="Nessuno"/>
          <w:rFonts w:ascii="Arial" w:eastAsia="Symbol" w:hAnsi="Arial" w:cs="Arial"/>
          <w:sz w:val="20"/>
          <w:szCs w:val="20"/>
        </w:rPr>
        <w:t>,</w:t>
      </w:r>
      <w:r w:rsidRPr="00066986">
        <w:rPr>
          <w:rStyle w:val="Nessuno"/>
          <w:rFonts w:ascii="Arial" w:eastAsia="Symbol" w:hAnsi="Arial" w:cs="Arial"/>
          <w:sz w:val="20"/>
          <w:szCs w:val="20"/>
        </w:rPr>
        <w:t xml:space="preserve"> tenendo presente che</w:t>
      </w:r>
      <w:r>
        <w:rPr>
          <w:rStyle w:val="Nessuno"/>
          <w:rFonts w:ascii="Arial" w:eastAsia="Symbol" w:hAnsi="Arial" w:cs="Arial"/>
          <w:sz w:val="20"/>
          <w:szCs w:val="20"/>
        </w:rPr>
        <w:t xml:space="preserve"> </w:t>
      </w:r>
      <w:r w:rsidRPr="00066986">
        <w:rPr>
          <w:rStyle w:val="Nessuno"/>
          <w:rFonts w:ascii="Arial" w:eastAsia="Symbol" w:hAnsi="Arial" w:cs="Arial"/>
          <w:sz w:val="20"/>
          <w:szCs w:val="20"/>
        </w:rPr>
        <w:t xml:space="preserve">a parità di punteggio verrà data precedenza al più giovane. </w:t>
      </w:r>
    </w:p>
    <w:p w14:paraId="47014A20" w14:textId="77777777" w:rsidR="005B5E0A" w:rsidRDefault="005B5E0A" w:rsidP="005B5E0A">
      <w:pPr>
        <w:jc w:val="both"/>
        <w:rPr>
          <w:rStyle w:val="Nessuno"/>
          <w:rFonts w:ascii="Arial" w:eastAsia="Symbol" w:hAnsi="Arial" w:cs="Arial"/>
          <w:sz w:val="20"/>
          <w:szCs w:val="20"/>
        </w:rPr>
      </w:pPr>
      <w:r w:rsidRPr="00066986">
        <w:rPr>
          <w:rStyle w:val="Nessuno"/>
          <w:rFonts w:ascii="Arial" w:eastAsia="Symbol" w:hAnsi="Arial" w:cs="Arial"/>
          <w:sz w:val="20"/>
          <w:szCs w:val="20"/>
        </w:rPr>
        <w:t>Saranno considerati idonei gli aspiranti che avranno conseguito nelle selezioni un punteggio complessivo almeno pari a 60/100.</w:t>
      </w:r>
    </w:p>
    <w:p w14:paraId="17857C01" w14:textId="77777777" w:rsidR="005B5E0A" w:rsidRPr="00B22913" w:rsidRDefault="005B5E0A" w:rsidP="005B5E0A">
      <w:pPr>
        <w:jc w:val="both"/>
        <w:rPr>
          <w:rStyle w:val="Nessuno"/>
          <w:rFonts w:ascii="Arial" w:eastAsia="Symbol" w:hAnsi="Arial" w:cs="Arial"/>
          <w:sz w:val="20"/>
          <w:szCs w:val="20"/>
        </w:rPr>
      </w:pPr>
    </w:p>
    <w:p w14:paraId="76F2E5B0" w14:textId="77777777" w:rsidR="005B5E0A" w:rsidRPr="00B22913" w:rsidRDefault="005B5E0A" w:rsidP="005B5E0A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B22913">
        <w:rPr>
          <w:rStyle w:val="Nessuno"/>
          <w:rFonts w:ascii="Arial" w:eastAsia="Symbol" w:hAnsi="Arial" w:cs="Arial"/>
          <w:sz w:val="20"/>
          <w:szCs w:val="20"/>
        </w:rPr>
        <w:t xml:space="preserve">Il numero degli ammessi al Corso potrà essere ulteriormente aumentato, qualora si creassero i presupposti per l’ampliamento del numero di allievi. </w:t>
      </w:r>
    </w:p>
    <w:p w14:paraId="5F627B09" w14:textId="77777777" w:rsidR="005B5E0A" w:rsidRDefault="005B5E0A" w:rsidP="005B5E0A">
      <w:pPr>
        <w:jc w:val="both"/>
        <w:rPr>
          <w:rStyle w:val="Nessuno"/>
          <w:rFonts w:ascii="Arial" w:eastAsia="Symbol" w:hAnsi="Arial" w:cs="Arial"/>
          <w:sz w:val="20"/>
          <w:szCs w:val="20"/>
        </w:rPr>
      </w:pPr>
      <w:r w:rsidRPr="00D31947">
        <w:rPr>
          <w:rStyle w:val="Nessuno"/>
          <w:rFonts w:ascii="Arial" w:eastAsia="Symbol" w:hAnsi="Arial" w:cs="Arial"/>
          <w:sz w:val="20"/>
          <w:szCs w:val="20"/>
        </w:rPr>
        <w:t>Nel caso in cui tra gli ammessi al Corso vi siano delle rinunce, essi potranno essere sostituiti dai candidati in graduatoria, nel rispetto dei limiti previsti dalla normativa di riferimento.</w:t>
      </w:r>
    </w:p>
    <w:p w14:paraId="341E045D" w14:textId="77777777" w:rsidR="00F624D9" w:rsidRPr="00D31947" w:rsidRDefault="00F624D9" w:rsidP="005B5E0A">
      <w:pPr>
        <w:jc w:val="both"/>
        <w:rPr>
          <w:rStyle w:val="Nessuno"/>
          <w:rFonts w:ascii="Arial" w:eastAsia="Symbol" w:hAnsi="Arial" w:cs="Arial"/>
          <w:sz w:val="20"/>
          <w:szCs w:val="20"/>
        </w:rPr>
      </w:pPr>
    </w:p>
    <w:p w14:paraId="31EC6CB9" w14:textId="3EEBE7A7" w:rsidR="00F624D9" w:rsidRDefault="00F624D9" w:rsidP="00F624D9">
      <w:pPr>
        <w:jc w:val="both"/>
        <w:rPr>
          <w:rStyle w:val="Nessuno"/>
          <w:rFonts w:ascii="Arial" w:hAnsi="Arial" w:cs="Arial"/>
          <w:sz w:val="20"/>
          <w:szCs w:val="20"/>
        </w:rPr>
      </w:pPr>
      <w:r>
        <w:rPr>
          <w:rStyle w:val="Nessuno"/>
          <w:rFonts w:ascii="Arial" w:hAnsi="Arial" w:cs="Arial"/>
          <w:sz w:val="20"/>
          <w:szCs w:val="20"/>
        </w:rPr>
        <w:t>Gli AMMESSI al percorso riceveranno comunicazione via mail in cui sarà richiesta conferma della partecipazione</w:t>
      </w:r>
      <w:r w:rsidR="005630DE">
        <w:rPr>
          <w:rStyle w:val="Nessuno"/>
          <w:rFonts w:ascii="Arial" w:hAnsi="Arial" w:cs="Arial"/>
          <w:sz w:val="20"/>
          <w:szCs w:val="20"/>
        </w:rPr>
        <w:t xml:space="preserve"> al colloquio</w:t>
      </w:r>
      <w:r>
        <w:rPr>
          <w:rStyle w:val="Nessuno"/>
          <w:rFonts w:ascii="Arial" w:hAnsi="Arial" w:cs="Arial"/>
          <w:sz w:val="20"/>
          <w:szCs w:val="20"/>
        </w:rPr>
        <w:t>.</w:t>
      </w:r>
    </w:p>
    <w:p w14:paraId="6A181064" w14:textId="77777777" w:rsidR="005B5E0A" w:rsidRPr="00F624D9" w:rsidRDefault="005B5E0A" w:rsidP="005B5E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839C57D" w14:textId="77777777" w:rsidR="005B5E0A" w:rsidRDefault="005B5E0A" w:rsidP="005B5E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</w:p>
    <w:p w14:paraId="1B5A1B3D" w14:textId="77777777" w:rsidR="005B5E0A" w:rsidRPr="00662F1C" w:rsidRDefault="005B5E0A" w:rsidP="005B5E0A">
      <w:pPr>
        <w:pStyle w:val="Paragrafoelenco"/>
        <w:numPr>
          <w:ilvl w:val="0"/>
          <w:numId w:val="24"/>
        </w:numPr>
        <w:shd w:val="clear" w:color="auto" w:fill="0070C0"/>
        <w:contextualSpacing/>
        <w:rPr>
          <w:rFonts w:ascii="Arial" w:hAnsi="Arial" w:cs="Arial"/>
          <w:b/>
          <w:bCs/>
          <w:color w:val="FFFFFF" w:themeColor="background1"/>
        </w:rPr>
      </w:pPr>
      <w:r w:rsidRPr="00662F1C">
        <w:rPr>
          <w:rFonts w:ascii="Arial" w:hAnsi="Arial" w:cs="Arial"/>
          <w:b/>
          <w:bCs/>
          <w:color w:val="FFFFFF" w:themeColor="background1"/>
        </w:rPr>
        <w:t>Quote di iscrizione e tasse</w:t>
      </w:r>
    </w:p>
    <w:p w14:paraId="6AD3A9EE" w14:textId="77777777" w:rsidR="005B5E0A" w:rsidRDefault="005B5E0A" w:rsidP="005B5E0A">
      <w:pPr>
        <w:jc w:val="both"/>
        <w:rPr>
          <w:rStyle w:val="Nessuno"/>
          <w:rFonts w:ascii="Arial" w:hAnsi="Arial" w:cs="Arial"/>
          <w:b/>
          <w:bCs/>
          <w:sz w:val="20"/>
          <w:szCs w:val="20"/>
        </w:rPr>
      </w:pPr>
    </w:p>
    <w:p w14:paraId="552B0732" w14:textId="77777777" w:rsidR="005B5E0A" w:rsidRDefault="005B5E0A" w:rsidP="005B5E0A">
      <w:pPr>
        <w:jc w:val="both"/>
        <w:rPr>
          <w:rStyle w:val="Nessuno"/>
          <w:rFonts w:ascii="Arial" w:eastAsia="Symbol" w:hAnsi="Arial" w:cs="Arial"/>
          <w:sz w:val="20"/>
          <w:szCs w:val="20"/>
        </w:rPr>
      </w:pPr>
      <w:r w:rsidRPr="00066986">
        <w:rPr>
          <w:rStyle w:val="Nessuno"/>
          <w:rFonts w:ascii="Arial" w:eastAsia="Symbol" w:hAnsi="Arial" w:cs="Arial"/>
          <w:sz w:val="20"/>
          <w:szCs w:val="20"/>
        </w:rPr>
        <w:t>Per la partecipazione ai corsi, ogni allievo dovrà sostenere annualmente il pagamento di due importi: la quota di iscrizione e la tassa regionale di diritto allo studio.</w:t>
      </w:r>
    </w:p>
    <w:p w14:paraId="6EBFED31" w14:textId="77777777" w:rsidR="005B5E0A" w:rsidRPr="00066986" w:rsidRDefault="005B5E0A" w:rsidP="005B5E0A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53FB5D72" w14:textId="77777777" w:rsidR="005B5E0A" w:rsidRPr="008A5AA8" w:rsidRDefault="005B5E0A" w:rsidP="005B5E0A">
      <w:pPr>
        <w:numPr>
          <w:ilvl w:val="0"/>
          <w:numId w:val="15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66986">
        <w:rPr>
          <w:rStyle w:val="Nessuno"/>
          <w:rFonts w:ascii="Arial" w:eastAsia="Symbol" w:hAnsi="Arial" w:cs="Arial"/>
          <w:sz w:val="20"/>
          <w:szCs w:val="20"/>
        </w:rPr>
        <w:t xml:space="preserve">La </w:t>
      </w:r>
      <w:r w:rsidRPr="00066986">
        <w:rPr>
          <w:rFonts w:ascii="Arial" w:hAnsi="Arial" w:cs="Arial"/>
          <w:b/>
          <w:bCs/>
          <w:sz w:val="20"/>
          <w:szCs w:val="20"/>
        </w:rPr>
        <w:t>quota di iscrizione</w:t>
      </w:r>
      <w:r w:rsidRPr="00066986">
        <w:rPr>
          <w:rStyle w:val="Nessuno"/>
          <w:rFonts w:ascii="Arial" w:eastAsia="Symbol" w:hAnsi="Arial" w:cs="Arial"/>
          <w:sz w:val="20"/>
          <w:szCs w:val="20"/>
        </w:rPr>
        <w:t xml:space="preserve"> è </w:t>
      </w:r>
      <w:r w:rsidRPr="00CF7BC7">
        <w:rPr>
          <w:rStyle w:val="Nessuno"/>
          <w:rFonts w:ascii="Arial" w:eastAsia="Symbol" w:hAnsi="Arial" w:cs="Arial"/>
          <w:sz w:val="20"/>
          <w:szCs w:val="20"/>
        </w:rPr>
        <w:t xml:space="preserve">fissata in </w:t>
      </w:r>
      <w:r w:rsidRPr="004A4233">
        <w:rPr>
          <w:rStyle w:val="Nessuno"/>
          <w:rFonts w:ascii="Arial" w:eastAsia="Symbol" w:hAnsi="Arial" w:cs="Arial"/>
          <w:sz w:val="20"/>
          <w:szCs w:val="20"/>
        </w:rPr>
        <w:t>650 €</w:t>
      </w:r>
      <w:r w:rsidRPr="00CF7BC7">
        <w:rPr>
          <w:rStyle w:val="Nessuno"/>
          <w:rFonts w:ascii="Arial" w:eastAsia="Symbol" w:hAnsi="Arial" w:cs="Arial"/>
          <w:sz w:val="20"/>
          <w:szCs w:val="20"/>
        </w:rPr>
        <w:t xml:space="preserve"> per</w:t>
      </w:r>
      <w:r w:rsidRPr="008A5AA8">
        <w:rPr>
          <w:rStyle w:val="Nessuno"/>
          <w:rFonts w:ascii="Arial" w:eastAsia="Symbol" w:hAnsi="Arial" w:cs="Arial"/>
          <w:sz w:val="20"/>
          <w:szCs w:val="20"/>
        </w:rPr>
        <w:t xml:space="preserve"> ciascuna annualità del biennio, da versare ogni anno:</w:t>
      </w:r>
    </w:p>
    <w:p w14:paraId="73D43CA3" w14:textId="5FAEF40D" w:rsidR="00F624D9" w:rsidRDefault="005B5E0A" w:rsidP="00F624D9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  <w:r w:rsidRPr="00F624D9">
        <w:rPr>
          <w:rStyle w:val="Nessuno"/>
          <w:rFonts w:ascii="Arial" w:hAnsi="Arial" w:cs="Arial"/>
          <w:sz w:val="20"/>
          <w:szCs w:val="20"/>
        </w:rPr>
        <w:t xml:space="preserve">il primo anno, il versamento deve essere effettuato </w:t>
      </w:r>
      <w:r w:rsidR="00F624D9">
        <w:rPr>
          <w:rStyle w:val="Nessuno"/>
          <w:rFonts w:ascii="Arial" w:hAnsi="Arial" w:cs="Arial"/>
          <w:sz w:val="20"/>
          <w:szCs w:val="20"/>
        </w:rPr>
        <w:t xml:space="preserve">entro </w:t>
      </w:r>
      <w:proofErr w:type="gramStart"/>
      <w:r w:rsidR="00F624D9">
        <w:rPr>
          <w:rStyle w:val="Nessuno"/>
          <w:rFonts w:ascii="Arial" w:hAnsi="Arial" w:cs="Arial"/>
          <w:sz w:val="20"/>
          <w:szCs w:val="20"/>
        </w:rPr>
        <w:t>3</w:t>
      </w:r>
      <w:proofErr w:type="gramEnd"/>
      <w:r w:rsidR="00F624D9">
        <w:rPr>
          <w:rStyle w:val="Nessuno"/>
          <w:rFonts w:ascii="Arial" w:hAnsi="Arial" w:cs="Arial"/>
          <w:sz w:val="20"/>
          <w:szCs w:val="20"/>
        </w:rPr>
        <w:t xml:space="preserve"> giorni dalla comunicazione del risultato rispetto ai candidati ammessi al corso;</w:t>
      </w:r>
    </w:p>
    <w:p w14:paraId="4FA8CDF0" w14:textId="302731A0" w:rsidR="005B5E0A" w:rsidRPr="00F624D9" w:rsidRDefault="005B5E0A" w:rsidP="008F4176">
      <w:pPr>
        <w:numPr>
          <w:ilvl w:val="0"/>
          <w:numId w:val="17"/>
        </w:numPr>
        <w:jc w:val="both"/>
        <w:rPr>
          <w:rStyle w:val="Nessuno"/>
          <w:rFonts w:ascii="Arial" w:eastAsia="Symbol" w:hAnsi="Arial" w:cs="Arial"/>
          <w:b/>
          <w:bCs/>
          <w:sz w:val="20"/>
          <w:szCs w:val="20"/>
        </w:rPr>
      </w:pPr>
      <w:r w:rsidRPr="00F624D9">
        <w:rPr>
          <w:rStyle w:val="Nessuno"/>
          <w:rFonts w:ascii="Arial" w:eastAsia="Symbol" w:hAnsi="Arial" w:cs="Arial"/>
          <w:sz w:val="20"/>
          <w:szCs w:val="20"/>
        </w:rPr>
        <w:t>per la seconda annualità, il versamento deve essere effettuato entro il 31 ottobre.</w:t>
      </w:r>
    </w:p>
    <w:p w14:paraId="19F147A2" w14:textId="77777777" w:rsidR="005B5E0A" w:rsidRPr="00066986" w:rsidRDefault="005B5E0A" w:rsidP="005B5E0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855C45A" w14:textId="77777777" w:rsidR="005B5E0A" w:rsidRPr="0002339D" w:rsidRDefault="005B5E0A" w:rsidP="005B5E0A">
      <w:pPr>
        <w:numPr>
          <w:ilvl w:val="0"/>
          <w:numId w:val="16"/>
        </w:numPr>
        <w:jc w:val="both"/>
        <w:rPr>
          <w:rStyle w:val="Nessuno"/>
          <w:rFonts w:ascii="Arial" w:eastAsia="Tahoma" w:hAnsi="Arial" w:cs="Arial"/>
          <w:sz w:val="20"/>
          <w:szCs w:val="20"/>
        </w:rPr>
      </w:pPr>
      <w:r w:rsidRPr="00E44539">
        <w:rPr>
          <w:rStyle w:val="Nessuno"/>
          <w:rFonts w:ascii="Arial" w:hAnsi="Arial" w:cs="Arial"/>
          <w:sz w:val="20"/>
          <w:szCs w:val="20"/>
        </w:rPr>
        <w:t xml:space="preserve">L’importo della </w:t>
      </w:r>
      <w:r w:rsidRPr="00E44539">
        <w:rPr>
          <w:rFonts w:ascii="Arial" w:hAnsi="Arial" w:cs="Arial"/>
          <w:b/>
          <w:bCs/>
          <w:sz w:val="20"/>
          <w:szCs w:val="20"/>
        </w:rPr>
        <w:t xml:space="preserve">tassa annuale regionale per il diritto allo studio </w:t>
      </w:r>
      <w:r w:rsidRPr="00E44539">
        <w:rPr>
          <w:rStyle w:val="Nessuno"/>
          <w:rFonts w:ascii="Arial" w:hAnsi="Arial" w:cs="Arial"/>
          <w:sz w:val="20"/>
          <w:szCs w:val="20"/>
        </w:rPr>
        <w:t xml:space="preserve">viene fissata annualmente dalla Regione FVG e gli studenti sono tenuti a versarla tramite la Fondazione (l’importo va solitamente da un minimo di 120€ ad un massimo di 160€ in base all’ISEE della famiglia). Questo perché gli allievi sono equiparati a tutti gli effetti agli studenti universitari e quindi possono partecipare ai bandi dell’Agenzia Regionale per il Diritto allo Studio – ARDIS – Sede di Trieste, per </w:t>
      </w:r>
      <w:r w:rsidRPr="009A4AB9">
        <w:rPr>
          <w:rStyle w:val="Nessuno"/>
          <w:rFonts w:ascii="Arial" w:hAnsi="Arial" w:cs="Arial"/>
          <w:b/>
          <w:bCs/>
          <w:sz w:val="20"/>
          <w:szCs w:val="20"/>
          <w:u w:val="single"/>
        </w:rPr>
        <w:t>alloggi</w:t>
      </w:r>
      <w:r>
        <w:rPr>
          <w:rStyle w:val="Nessuno"/>
          <w:rFonts w:ascii="Arial" w:hAnsi="Arial" w:cs="Arial"/>
          <w:sz w:val="20"/>
          <w:szCs w:val="20"/>
        </w:rPr>
        <w:t>*</w:t>
      </w:r>
      <w:r w:rsidRPr="00E44539">
        <w:rPr>
          <w:rStyle w:val="Nessuno"/>
          <w:rFonts w:ascii="Arial" w:hAnsi="Arial" w:cs="Arial"/>
          <w:sz w:val="20"/>
          <w:szCs w:val="20"/>
        </w:rPr>
        <w:t xml:space="preserve">, servizio mensa, sconti trasporti, attività ricreative (si veda il sito </w:t>
      </w:r>
      <w:hyperlink r:id="rId10" w:history="1">
        <w:r w:rsidRPr="00E44539">
          <w:rPr>
            <w:rStyle w:val="Collegamentoipertestuale"/>
            <w:rFonts w:ascii="Arial" w:eastAsia="Tahoma" w:hAnsi="Arial" w:cs="Arial"/>
            <w:sz w:val="20"/>
            <w:szCs w:val="20"/>
          </w:rPr>
          <w:t>www.ardis.fvg.it</w:t>
        </w:r>
      </w:hyperlink>
      <w:r w:rsidRPr="00E44539">
        <w:rPr>
          <w:rStyle w:val="Nessuno"/>
          <w:rFonts w:ascii="Arial" w:hAnsi="Arial" w:cs="Arial"/>
          <w:sz w:val="20"/>
          <w:szCs w:val="20"/>
        </w:rPr>
        <w:t xml:space="preserve"> per le modalità di accesso ai servizi).</w:t>
      </w:r>
    </w:p>
    <w:p w14:paraId="6D5A9ADE" w14:textId="77777777" w:rsidR="005B5E0A" w:rsidRDefault="005B5E0A" w:rsidP="005B5E0A">
      <w:pPr>
        <w:ind w:left="432"/>
        <w:jc w:val="both"/>
        <w:rPr>
          <w:rStyle w:val="Nessuno"/>
          <w:rFonts w:ascii="Arial" w:hAnsi="Arial" w:cs="Arial"/>
          <w:sz w:val="20"/>
          <w:szCs w:val="20"/>
        </w:rPr>
      </w:pPr>
    </w:p>
    <w:p w14:paraId="47F41F40" w14:textId="77777777" w:rsidR="005B5E0A" w:rsidRPr="0018132E" w:rsidRDefault="005B5E0A" w:rsidP="005B5E0A">
      <w:pPr>
        <w:jc w:val="both"/>
        <w:rPr>
          <w:rStyle w:val="Nessuno"/>
          <w:rFonts w:ascii="Arial" w:hAnsi="Arial" w:cs="Arial"/>
          <w:sz w:val="20"/>
          <w:szCs w:val="20"/>
        </w:rPr>
      </w:pPr>
      <w:r>
        <w:rPr>
          <w:rStyle w:val="Nessuno"/>
          <w:rFonts w:ascii="Arial" w:hAnsi="Arial" w:cs="Arial"/>
          <w:sz w:val="20"/>
          <w:szCs w:val="20"/>
        </w:rPr>
        <w:t>*</w:t>
      </w:r>
      <w:r w:rsidRPr="0018132E">
        <w:rPr>
          <w:rStyle w:val="Nessuno"/>
          <w:rFonts w:ascii="Arial" w:hAnsi="Arial" w:cs="Arial"/>
          <w:sz w:val="20"/>
          <w:szCs w:val="20"/>
        </w:rPr>
        <w:t xml:space="preserve">Per gli studenti ITS meritevoli l’Ardis mette a disposizione </w:t>
      </w:r>
      <w:r w:rsidRPr="0018132E">
        <w:rPr>
          <w:rStyle w:val="Nessuno"/>
          <w:rFonts w:ascii="Arial" w:hAnsi="Arial" w:cs="Arial"/>
          <w:b/>
          <w:bCs/>
          <w:sz w:val="20"/>
          <w:szCs w:val="20"/>
        </w:rPr>
        <w:t>alloggi</w:t>
      </w:r>
      <w:r w:rsidRPr="0018132E">
        <w:rPr>
          <w:rStyle w:val="Nessuno"/>
          <w:rFonts w:ascii="Arial" w:hAnsi="Arial" w:cs="Arial"/>
          <w:sz w:val="20"/>
          <w:szCs w:val="20"/>
        </w:rPr>
        <w:t xml:space="preserve"> a prezzi calmierati: i bandi ARDIS si aprono già PRIMA delle selezioni e chi vuole può farlo. L’effettiva iscrizione ad un corso ITS verrà verificata da ARDIS successivamente.</w:t>
      </w:r>
    </w:p>
    <w:p w14:paraId="7B5FA39A" w14:textId="77777777" w:rsidR="005B5E0A" w:rsidRPr="00E44539" w:rsidRDefault="005B5E0A" w:rsidP="005B5E0A">
      <w:pPr>
        <w:ind w:left="432"/>
        <w:jc w:val="both"/>
        <w:rPr>
          <w:rStyle w:val="Nessuno"/>
          <w:rFonts w:ascii="Arial" w:eastAsia="Tahoma" w:hAnsi="Arial" w:cs="Arial"/>
          <w:sz w:val="20"/>
          <w:szCs w:val="20"/>
        </w:rPr>
      </w:pPr>
    </w:p>
    <w:p w14:paraId="1F14447B" w14:textId="77777777" w:rsidR="005B5E0A" w:rsidRPr="00066986" w:rsidRDefault="005B5E0A" w:rsidP="005B5E0A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  <w:r w:rsidRPr="00066986">
        <w:rPr>
          <w:rStyle w:val="Nessuno"/>
          <w:rFonts w:ascii="Arial" w:hAnsi="Arial" w:cs="Arial"/>
          <w:sz w:val="20"/>
          <w:szCs w:val="20"/>
        </w:rPr>
        <w:t xml:space="preserve">Gli importi della </w:t>
      </w:r>
      <w:r w:rsidRPr="00066986">
        <w:rPr>
          <w:rStyle w:val="Nessuno"/>
          <w:rFonts w:ascii="Arial" w:hAnsi="Arial" w:cs="Arial"/>
          <w:b/>
          <w:bCs/>
          <w:sz w:val="20"/>
          <w:szCs w:val="20"/>
        </w:rPr>
        <w:t xml:space="preserve">tassa per la partecipazione agli </w:t>
      </w:r>
      <w:r>
        <w:rPr>
          <w:rStyle w:val="Nessuno"/>
          <w:rFonts w:ascii="Arial" w:hAnsi="Arial" w:cs="Arial"/>
          <w:b/>
          <w:bCs/>
          <w:sz w:val="20"/>
          <w:szCs w:val="20"/>
        </w:rPr>
        <w:t>E</w:t>
      </w:r>
      <w:r w:rsidRPr="00066986">
        <w:rPr>
          <w:rStyle w:val="Nessuno"/>
          <w:rFonts w:ascii="Arial" w:hAnsi="Arial" w:cs="Arial"/>
          <w:b/>
          <w:bCs/>
          <w:sz w:val="20"/>
          <w:szCs w:val="20"/>
        </w:rPr>
        <w:t>sami finali</w:t>
      </w:r>
      <w:r w:rsidRPr="00066986">
        <w:rPr>
          <w:rStyle w:val="Nessuno"/>
          <w:rFonts w:ascii="Arial" w:hAnsi="Arial" w:cs="Arial"/>
          <w:sz w:val="20"/>
          <w:szCs w:val="20"/>
        </w:rPr>
        <w:t xml:space="preserve"> e la </w:t>
      </w:r>
      <w:r w:rsidRPr="00066986">
        <w:rPr>
          <w:rStyle w:val="Nessuno"/>
          <w:rFonts w:ascii="Arial" w:hAnsi="Arial" w:cs="Arial"/>
          <w:b/>
          <w:bCs/>
          <w:sz w:val="20"/>
          <w:szCs w:val="20"/>
        </w:rPr>
        <w:t xml:space="preserve">tassa per il </w:t>
      </w:r>
      <w:r>
        <w:rPr>
          <w:rStyle w:val="Nessuno"/>
          <w:rFonts w:ascii="Arial" w:hAnsi="Arial" w:cs="Arial"/>
          <w:b/>
          <w:bCs/>
          <w:sz w:val="20"/>
          <w:szCs w:val="20"/>
        </w:rPr>
        <w:t>D</w:t>
      </w:r>
      <w:r w:rsidRPr="00066986">
        <w:rPr>
          <w:rStyle w:val="Nessuno"/>
          <w:rFonts w:ascii="Arial" w:hAnsi="Arial" w:cs="Arial"/>
          <w:b/>
          <w:bCs/>
          <w:sz w:val="20"/>
          <w:szCs w:val="20"/>
        </w:rPr>
        <w:t>iploma</w:t>
      </w:r>
      <w:r w:rsidRPr="00066986">
        <w:rPr>
          <w:rStyle w:val="Nessuno"/>
          <w:rFonts w:ascii="Arial" w:hAnsi="Arial" w:cs="Arial"/>
          <w:sz w:val="20"/>
          <w:szCs w:val="20"/>
        </w:rPr>
        <w:t xml:space="preserve"> sono stabiliti dal M</w:t>
      </w:r>
      <w:r>
        <w:rPr>
          <w:rStyle w:val="Nessuno"/>
          <w:rFonts w:ascii="Arial" w:hAnsi="Arial" w:cs="Arial"/>
          <w:sz w:val="20"/>
          <w:szCs w:val="20"/>
        </w:rPr>
        <w:t xml:space="preserve">inistero dell’Istruzione </w:t>
      </w:r>
      <w:r w:rsidRPr="00066986">
        <w:rPr>
          <w:rStyle w:val="Nessuno"/>
          <w:rFonts w:ascii="Arial" w:hAnsi="Arial" w:cs="Arial"/>
          <w:sz w:val="20"/>
          <w:szCs w:val="20"/>
        </w:rPr>
        <w:t xml:space="preserve">e saranno comunicati dalla segreteria, unitamente alle modalità di versamento. </w:t>
      </w:r>
    </w:p>
    <w:p w14:paraId="6793EE22" w14:textId="77777777" w:rsidR="005B5E0A" w:rsidRPr="00066986" w:rsidRDefault="005B5E0A" w:rsidP="005B5E0A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</w:p>
    <w:p w14:paraId="31238B2F" w14:textId="77777777" w:rsidR="005B5E0A" w:rsidRPr="005D7E39" w:rsidRDefault="005B5E0A" w:rsidP="005B5E0A">
      <w:pPr>
        <w:jc w:val="both"/>
        <w:rPr>
          <w:rStyle w:val="Nessuno"/>
          <w:rFonts w:ascii="Arial" w:eastAsia="Tahoma" w:hAnsi="Arial" w:cs="Arial"/>
          <w:b/>
          <w:bCs/>
          <w:sz w:val="20"/>
          <w:szCs w:val="20"/>
        </w:rPr>
      </w:pPr>
      <w:r w:rsidRPr="005D7E39">
        <w:rPr>
          <w:rStyle w:val="Nessuno"/>
          <w:rFonts w:ascii="Arial" w:hAnsi="Arial" w:cs="Arial"/>
          <w:b/>
          <w:bCs/>
          <w:sz w:val="20"/>
          <w:szCs w:val="20"/>
        </w:rPr>
        <w:t>La rinuncia volontaria agli studi, comunque giustificata, esclude il rimborso della quota di iscrizione versata.</w:t>
      </w:r>
    </w:p>
    <w:p w14:paraId="3B9F5514" w14:textId="77777777" w:rsidR="005B5E0A" w:rsidRDefault="005B5E0A" w:rsidP="005B5E0A">
      <w:pPr>
        <w:tabs>
          <w:tab w:val="left" w:pos="720"/>
        </w:tabs>
        <w:ind w:left="1080"/>
        <w:jc w:val="both"/>
        <w:rPr>
          <w:rStyle w:val="Nessuno"/>
          <w:rFonts w:ascii="Arial" w:hAnsi="Arial" w:cs="Arial"/>
          <w:sz w:val="20"/>
          <w:szCs w:val="20"/>
        </w:rPr>
      </w:pPr>
    </w:p>
    <w:p w14:paraId="6A8FB349" w14:textId="77777777" w:rsidR="005B5E0A" w:rsidRPr="00066986" w:rsidRDefault="005B5E0A" w:rsidP="005B5E0A">
      <w:pPr>
        <w:tabs>
          <w:tab w:val="left" w:pos="720"/>
        </w:tabs>
        <w:ind w:left="1080"/>
        <w:jc w:val="both"/>
        <w:rPr>
          <w:rStyle w:val="Nessuno"/>
          <w:rFonts w:ascii="Arial" w:hAnsi="Arial" w:cs="Arial"/>
          <w:sz w:val="20"/>
          <w:szCs w:val="20"/>
        </w:rPr>
      </w:pPr>
    </w:p>
    <w:p w14:paraId="25DDDB40" w14:textId="77777777" w:rsidR="005B5E0A" w:rsidRPr="00662F1C" w:rsidRDefault="005B5E0A" w:rsidP="005B5E0A">
      <w:pPr>
        <w:pStyle w:val="Paragrafoelenco"/>
        <w:numPr>
          <w:ilvl w:val="0"/>
          <w:numId w:val="24"/>
        </w:numPr>
        <w:shd w:val="clear" w:color="auto" w:fill="0070C0"/>
        <w:rPr>
          <w:rStyle w:val="Nessuno"/>
          <w:rFonts w:ascii="Arial" w:hAnsi="Arial" w:cs="Arial"/>
          <w:b/>
          <w:bCs/>
          <w:color w:val="FFFFFF" w:themeColor="background1"/>
          <w:szCs w:val="20"/>
        </w:rPr>
      </w:pPr>
      <w:r w:rsidRPr="00662F1C">
        <w:rPr>
          <w:rStyle w:val="Nessuno"/>
          <w:rFonts w:ascii="Arial" w:eastAsia="Symbol" w:hAnsi="Arial" w:cs="Arial"/>
          <w:b/>
          <w:bCs/>
          <w:color w:val="FFFFFF" w:themeColor="background1"/>
          <w:szCs w:val="20"/>
        </w:rPr>
        <w:t>Voucher per favorire la partecipazione femminile</w:t>
      </w:r>
    </w:p>
    <w:p w14:paraId="4B30F706" w14:textId="77777777" w:rsidR="005B5E0A" w:rsidRPr="00066986" w:rsidRDefault="005B5E0A" w:rsidP="005B5E0A">
      <w:pPr>
        <w:tabs>
          <w:tab w:val="left" w:pos="1440"/>
        </w:tabs>
        <w:jc w:val="both"/>
        <w:rPr>
          <w:rStyle w:val="Nessuno"/>
          <w:rFonts w:ascii="Arial" w:eastAsia="Symbol" w:hAnsi="Arial" w:cs="Arial"/>
          <w:sz w:val="20"/>
          <w:szCs w:val="20"/>
        </w:rPr>
      </w:pPr>
    </w:p>
    <w:p w14:paraId="308173AD" w14:textId="77777777" w:rsidR="005B5E0A" w:rsidRDefault="005B5E0A" w:rsidP="005B5E0A">
      <w:pPr>
        <w:tabs>
          <w:tab w:val="left" w:pos="1440"/>
        </w:tabs>
        <w:jc w:val="both"/>
        <w:rPr>
          <w:rStyle w:val="Nessuno"/>
          <w:rFonts w:ascii="Arial" w:eastAsia="Symbol" w:hAnsi="Arial" w:cs="Arial"/>
          <w:sz w:val="20"/>
          <w:szCs w:val="20"/>
        </w:rPr>
      </w:pPr>
      <w:r w:rsidRPr="00066986">
        <w:rPr>
          <w:rStyle w:val="Nessuno"/>
          <w:rFonts w:ascii="Arial" w:eastAsia="Symbol" w:hAnsi="Arial" w:cs="Arial"/>
          <w:sz w:val="20"/>
          <w:szCs w:val="20"/>
        </w:rPr>
        <w:t>Al fine di sostenere la partecipazione delle donne ai percorsi ITS</w:t>
      </w:r>
      <w:r>
        <w:rPr>
          <w:rStyle w:val="Nessuno"/>
          <w:rFonts w:ascii="Arial" w:eastAsia="Symbol" w:hAnsi="Arial" w:cs="Arial"/>
          <w:sz w:val="20"/>
          <w:szCs w:val="20"/>
        </w:rPr>
        <w:t>,</w:t>
      </w:r>
      <w:r w:rsidRPr="00066986">
        <w:rPr>
          <w:rStyle w:val="Nessuno"/>
          <w:rFonts w:ascii="Arial" w:eastAsia="Symbol" w:hAnsi="Arial" w:cs="Arial"/>
          <w:sz w:val="20"/>
          <w:szCs w:val="20"/>
        </w:rPr>
        <w:t xml:space="preserve"> la Regione Friuli Venezia</w:t>
      </w:r>
      <w:r>
        <w:rPr>
          <w:rStyle w:val="Nessuno"/>
          <w:rFonts w:ascii="Arial" w:eastAsia="Symbol" w:hAnsi="Arial" w:cs="Arial"/>
          <w:sz w:val="20"/>
          <w:szCs w:val="20"/>
        </w:rPr>
        <w:t>-</w:t>
      </w:r>
      <w:r w:rsidRPr="00066986">
        <w:rPr>
          <w:rStyle w:val="Nessuno"/>
          <w:rFonts w:ascii="Arial" w:eastAsia="Symbol" w:hAnsi="Arial" w:cs="Arial"/>
          <w:sz w:val="20"/>
          <w:szCs w:val="20"/>
        </w:rPr>
        <w:t xml:space="preserve">Giulia </w:t>
      </w:r>
      <w:r>
        <w:rPr>
          <w:rStyle w:val="Nessuno"/>
          <w:rFonts w:ascii="Arial" w:eastAsia="Symbol" w:hAnsi="Arial" w:cs="Arial"/>
          <w:sz w:val="20"/>
          <w:szCs w:val="20"/>
        </w:rPr>
        <w:t xml:space="preserve">prevede di norma ogni anno un finanziamento per il rimborso di una parte </w:t>
      </w:r>
      <w:r w:rsidRPr="00066986">
        <w:rPr>
          <w:rStyle w:val="Nessuno"/>
          <w:rFonts w:ascii="Arial" w:eastAsia="Symbol" w:hAnsi="Arial" w:cs="Arial"/>
          <w:sz w:val="20"/>
          <w:szCs w:val="20"/>
        </w:rPr>
        <w:t xml:space="preserve">della quota d’iscrizione alle studentesse che abbiano assicurato un’effettiva presenza, certificata sull’apposito registro, pari ad almeno l’80% dell’attività formativa in senso stretto, al netto dell’esame finale. </w:t>
      </w:r>
    </w:p>
    <w:p w14:paraId="713F8D29" w14:textId="77777777" w:rsidR="005B5E0A" w:rsidRDefault="005B5E0A" w:rsidP="005B5E0A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2E174B84" w14:textId="77777777" w:rsidR="005B5E0A" w:rsidRPr="00066986" w:rsidRDefault="005B5E0A" w:rsidP="005B5E0A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4EB8D6E7" w14:textId="77777777" w:rsidR="005B5E0A" w:rsidRPr="00662F1C" w:rsidRDefault="005B5E0A" w:rsidP="005B5E0A">
      <w:pPr>
        <w:pStyle w:val="Paragrafoelenco"/>
        <w:numPr>
          <w:ilvl w:val="0"/>
          <w:numId w:val="24"/>
        </w:numPr>
        <w:shd w:val="clear" w:color="auto" w:fill="0070C0"/>
        <w:rPr>
          <w:rStyle w:val="Nessuno"/>
          <w:rFonts w:ascii="Arial" w:eastAsia="Symbol" w:hAnsi="Arial" w:cs="Arial"/>
          <w:b/>
          <w:bCs/>
          <w:color w:val="FFFFFF" w:themeColor="background1"/>
          <w:szCs w:val="20"/>
        </w:rPr>
      </w:pPr>
      <w:r w:rsidRPr="00662F1C">
        <w:rPr>
          <w:rStyle w:val="Nessuno"/>
          <w:rFonts w:ascii="Arial" w:eastAsia="Symbol" w:hAnsi="Arial" w:cs="Arial"/>
          <w:b/>
          <w:bCs/>
          <w:color w:val="FFFFFF" w:themeColor="background1"/>
          <w:szCs w:val="20"/>
        </w:rPr>
        <w:t>Borse di studio</w:t>
      </w:r>
    </w:p>
    <w:p w14:paraId="24192E7E" w14:textId="77777777" w:rsidR="005B5E0A" w:rsidRPr="00066986" w:rsidRDefault="005B5E0A" w:rsidP="005B5E0A">
      <w:pPr>
        <w:ind w:left="360"/>
        <w:rPr>
          <w:rStyle w:val="Nessuno"/>
          <w:rFonts w:ascii="Arial" w:hAnsi="Arial" w:cs="Arial"/>
          <w:b/>
          <w:bCs/>
          <w:sz w:val="20"/>
          <w:szCs w:val="20"/>
        </w:rPr>
      </w:pPr>
    </w:p>
    <w:p w14:paraId="022EED7D" w14:textId="77777777" w:rsidR="009546B4" w:rsidRPr="00310CE0" w:rsidRDefault="009546B4" w:rsidP="009546B4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La Fondazione tramite fondi a valere sul bando per il Potenziamento dell’offerta formativa degli Istituti Tecnologici Superiori “ITS Academy” in attuazione della Missione 4 – Istruzione e Ricerca – Componente 1 – Potenziamento dell’offerta dei servizi di istruzione: dagli asili nido alle Università – Investimento 1.5 “Sviluppo del sistema di formazione professionale terziaria (ITS)” del PNRR, finanziato dall’Unione europea – Next Generation EU, ai fini del raggiungimento dei relativi target e milestone e dell’obiettivo di cui alla Decisione di esecuzione del Consiglio UE – CID, o su fondi Regionali rilascerà un bando per il riconoscimento di borse di studio per tutte le allieve e gli allievi secondo le seguenti modalità:</w:t>
      </w:r>
    </w:p>
    <w:p w14:paraId="5D598231" w14:textId="77777777" w:rsidR="009546B4" w:rsidRPr="00310CE0" w:rsidRDefault="009546B4" w:rsidP="009546B4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4DE46AF8" w14:textId="77777777" w:rsidR="009546B4" w:rsidRPr="00310CE0" w:rsidRDefault="009546B4" w:rsidP="009546B4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Le borse di studio sono finalizzate a consentire il diritto allo studio per assicurare la frequenza dei percorsi formativi ITS Academy agli studenti, e a contribuire alla copertura delle eventuali spese di vitto, alloggio e/o di viaggio agli iscritti. La formazione erogata dalle fondazioni ITS Academy è qualificata dalla legge n. 99/2022 come istruzione terziaria superiore. Pertanto, al fine di fornire pari opportunità nell’accesso ai benefici di diritto allo studio, anche per i percorsi di formazione professionale terziaria erogati dalle Fondazioni ITS Academy vengono previste borse di studio con gli stessi criteri di assegnazione già in uso per i percorsi universitari e AFAM.</w:t>
      </w:r>
    </w:p>
    <w:p w14:paraId="4EE87C6B" w14:textId="77777777" w:rsidR="009546B4" w:rsidRPr="00310CE0" w:rsidRDefault="009546B4" w:rsidP="009546B4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47F9E3EC" w14:textId="77777777" w:rsidR="009546B4" w:rsidRPr="00310CE0" w:rsidRDefault="009546B4" w:rsidP="009546B4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I requisiti di accesso alle borse di studio sono:</w:t>
      </w:r>
    </w:p>
    <w:p w14:paraId="58A9A069" w14:textId="77777777" w:rsidR="009546B4" w:rsidRPr="00310CE0" w:rsidRDefault="009546B4" w:rsidP="009546B4">
      <w:pPr>
        <w:pStyle w:val="Paragrafoelenco"/>
        <w:numPr>
          <w:ilvl w:val="0"/>
          <w:numId w:val="16"/>
        </w:num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Iscrizione a un percorso ITS Academy di V (biennio) o di VI livello (triennio) EQF;</w:t>
      </w:r>
    </w:p>
    <w:p w14:paraId="7E7BC783" w14:textId="77777777" w:rsidR="009546B4" w:rsidRPr="00310CE0" w:rsidRDefault="009546B4" w:rsidP="009546B4">
      <w:pPr>
        <w:pStyle w:val="Paragrafoelenco"/>
        <w:numPr>
          <w:ilvl w:val="0"/>
          <w:numId w:val="16"/>
        </w:num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Indicatore di Situazione Economica Equivalente (ISEE) e Indicatore di Situazione Patrimoniale Equivalente (ISPE) definiti per l’accesso ai benefici relativi al diritto allo studio, così come aggiornati alla data dell’emanazione del bando. A mero titolo esemplificativo per lo scorso anno formativo il limite ISEE era di 27.726,79;</w:t>
      </w:r>
    </w:p>
    <w:p w14:paraId="6DA1F7F4" w14:textId="77777777" w:rsidR="009546B4" w:rsidRPr="00310CE0" w:rsidRDefault="009546B4" w:rsidP="009546B4">
      <w:pPr>
        <w:pStyle w:val="Paragrafoelenco"/>
        <w:numPr>
          <w:ilvl w:val="0"/>
          <w:numId w:val="16"/>
        </w:num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Mancata fruizione, per il medesimo anno formativo, di altre provvidenze analoghe erogate dallo Stato o da altre istituzioni pubbliche e private, in Italia o all’estero.</w:t>
      </w:r>
    </w:p>
    <w:p w14:paraId="79B24625" w14:textId="77777777" w:rsidR="009546B4" w:rsidRPr="004A532F" w:rsidRDefault="009546B4" w:rsidP="009546B4">
      <w:pPr>
        <w:jc w:val="both"/>
        <w:rPr>
          <w:rStyle w:val="Nessuno"/>
          <w:rFonts w:ascii="Arial" w:hAnsi="Arial" w:cs="Arial"/>
          <w:sz w:val="20"/>
          <w:szCs w:val="20"/>
          <w:highlight w:val="yellow"/>
        </w:rPr>
      </w:pPr>
    </w:p>
    <w:p w14:paraId="4739F90B" w14:textId="77777777" w:rsidR="009546B4" w:rsidRPr="00310CE0" w:rsidRDefault="009546B4" w:rsidP="009546B4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L’importo unitario delle borse di studio è articolato in funzione del tipo di percorso (V livello EQF – biennale e VI livello EQF – triennale), della distanza tra il luogo di residenza dello studente/studentessa e il luogo di svolgimento del percorso formativo, delle caratteristiche del destinatario e della presenza o meno di un tirocinio all’estero di durata minima di 1 e massima di 3 mesi nell’ambito del percorso formativo.</w:t>
      </w:r>
    </w:p>
    <w:p w14:paraId="161401BA" w14:textId="77777777" w:rsidR="009546B4" w:rsidRPr="00310CE0" w:rsidRDefault="009546B4" w:rsidP="009546B4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L’importo di ciascuna borsa di studio è individuato, sulla base di apposita istruttoria, dalle fondazioni, applicando i criteri e gli importi unitari definiti con decreto del Ministro dell’università e della ricerca in vigore al momento dell’emanazione del bando, si riportano di seguito a mero titolo esemplificativo i valori dello scorso anno formativo:</w:t>
      </w:r>
    </w:p>
    <w:p w14:paraId="1892F12C" w14:textId="77777777" w:rsidR="009546B4" w:rsidRPr="00310CE0" w:rsidRDefault="009546B4" w:rsidP="009546B4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583AEC17" w14:textId="77777777" w:rsidR="009546B4" w:rsidRPr="00310CE0" w:rsidRDefault="009546B4" w:rsidP="009546B4">
      <w:pPr>
        <w:spacing w:line="360" w:lineRule="auto"/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a) per gli studenti fuori sede: € 7.015,97;</w:t>
      </w:r>
    </w:p>
    <w:p w14:paraId="678016A7" w14:textId="77777777" w:rsidR="009546B4" w:rsidRPr="00310CE0" w:rsidRDefault="009546B4" w:rsidP="009546B4">
      <w:pPr>
        <w:spacing w:line="360" w:lineRule="auto"/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b) per gli studenti pendolari: € 4.100,05;</w:t>
      </w:r>
    </w:p>
    <w:p w14:paraId="37F1FEE0" w14:textId="77777777" w:rsidR="009546B4" w:rsidRPr="00310CE0" w:rsidRDefault="009546B4" w:rsidP="009546B4">
      <w:pPr>
        <w:spacing w:line="360" w:lineRule="auto"/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lastRenderedPageBreak/>
        <w:t>c) per gli studenti in sede: € 2.872,64.</w:t>
      </w:r>
    </w:p>
    <w:p w14:paraId="59CBBB07" w14:textId="77777777" w:rsidR="009546B4" w:rsidRPr="00310CE0" w:rsidRDefault="009546B4" w:rsidP="009546B4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77D2EBB5" w14:textId="77777777" w:rsidR="009546B4" w:rsidRPr="00310CE0" w:rsidRDefault="009546B4" w:rsidP="009546B4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Tali importi sono maggiorati:</w:t>
      </w:r>
    </w:p>
    <w:p w14:paraId="71A97BBB" w14:textId="77777777" w:rsidR="009546B4" w:rsidRPr="00310CE0" w:rsidRDefault="009546B4" w:rsidP="009546B4">
      <w:pPr>
        <w:pStyle w:val="Paragrafoelenco"/>
        <w:numPr>
          <w:ilvl w:val="0"/>
          <w:numId w:val="25"/>
        </w:numPr>
        <w:spacing w:line="360" w:lineRule="auto"/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del 15% per gli studenti con indicatore ISEE inferiore o uguale alla metà del limite massimo di riferimento;</w:t>
      </w:r>
    </w:p>
    <w:p w14:paraId="0DFCB43D" w14:textId="77777777" w:rsidR="009546B4" w:rsidRPr="00310CE0" w:rsidRDefault="009546B4" w:rsidP="009546B4">
      <w:pPr>
        <w:pStyle w:val="Paragrafoelenco"/>
        <w:numPr>
          <w:ilvl w:val="0"/>
          <w:numId w:val="25"/>
        </w:numPr>
        <w:spacing w:line="360" w:lineRule="auto"/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del 20% per le studentesse;</w:t>
      </w:r>
    </w:p>
    <w:p w14:paraId="329B5304" w14:textId="77777777" w:rsidR="009546B4" w:rsidRPr="00310CE0" w:rsidRDefault="009546B4" w:rsidP="009546B4">
      <w:pPr>
        <w:pStyle w:val="Paragrafoelenco"/>
        <w:numPr>
          <w:ilvl w:val="0"/>
          <w:numId w:val="25"/>
        </w:numPr>
        <w:spacing w:line="360" w:lineRule="auto"/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fino al massimo del 40% nel caso di “studenti con disabilità”, ai sensi dell'articolo 3, comma 1, della legge 5 febbraio 1992, n. 104, o con un’invalidità pari o superiore al sessantasei per cento;</w:t>
      </w:r>
    </w:p>
    <w:p w14:paraId="0BCC858A" w14:textId="77777777" w:rsidR="009546B4" w:rsidRPr="00310CE0" w:rsidRDefault="009546B4" w:rsidP="009546B4">
      <w:pPr>
        <w:pStyle w:val="Paragrafoelenco"/>
        <w:numPr>
          <w:ilvl w:val="0"/>
          <w:numId w:val="25"/>
        </w:numPr>
        <w:spacing w:line="360" w:lineRule="auto"/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di € 600 mensili nel caso di tirocini all’estero.</w:t>
      </w:r>
    </w:p>
    <w:p w14:paraId="402BC4BE" w14:textId="77777777" w:rsidR="009546B4" w:rsidRPr="00310CE0" w:rsidRDefault="009546B4" w:rsidP="009546B4">
      <w:pPr>
        <w:pStyle w:val="Paragrafoelenco"/>
        <w:spacing w:line="360" w:lineRule="auto"/>
        <w:jc w:val="both"/>
        <w:rPr>
          <w:rStyle w:val="Nessuno"/>
          <w:rFonts w:ascii="Arial" w:hAnsi="Arial" w:cs="Arial"/>
          <w:sz w:val="20"/>
          <w:szCs w:val="20"/>
        </w:rPr>
      </w:pPr>
    </w:p>
    <w:p w14:paraId="6A277D0B" w14:textId="77777777" w:rsidR="009546B4" w:rsidRPr="00310CE0" w:rsidRDefault="009546B4" w:rsidP="009546B4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La maggiorazione relativa al tirocinio all’estero può essere applicata solo nel caso di fruizione di un tirocinio all’estero della durata di almeno 1 mese e per massimo 3 mesi.</w:t>
      </w:r>
    </w:p>
    <w:p w14:paraId="07F50EE7" w14:textId="77777777" w:rsidR="009546B4" w:rsidRPr="00310CE0" w:rsidRDefault="009546B4" w:rsidP="009546B4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5F4969B7" w14:textId="77777777" w:rsidR="009546B4" w:rsidRDefault="009546B4" w:rsidP="009546B4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La Fondazione prevede inoltre per gli allievi più meritevoli delle borse di studio finanziate dalle aziende e associazioni della rete di partner che possono andare ad integrare quelle previste dai bandi PNRR.</w:t>
      </w:r>
    </w:p>
    <w:p w14:paraId="72C3F557" w14:textId="77777777" w:rsidR="005B5E0A" w:rsidRPr="00066986" w:rsidRDefault="005B5E0A" w:rsidP="005B5E0A">
      <w:pPr>
        <w:jc w:val="both"/>
        <w:rPr>
          <w:rStyle w:val="Nessuno"/>
          <w:rFonts w:ascii="Arial" w:eastAsia="Symbol" w:hAnsi="Arial" w:cs="Arial"/>
          <w:sz w:val="20"/>
          <w:szCs w:val="20"/>
        </w:rPr>
      </w:pPr>
    </w:p>
    <w:p w14:paraId="62A807A9" w14:textId="77777777" w:rsidR="005B5E0A" w:rsidRPr="00066986" w:rsidRDefault="005B5E0A" w:rsidP="005B5E0A">
      <w:pPr>
        <w:ind w:left="360"/>
        <w:jc w:val="center"/>
        <w:rPr>
          <w:rFonts w:ascii="Arial" w:eastAsia="Tahoma" w:hAnsi="Arial" w:cs="Arial"/>
          <w:b/>
          <w:bCs/>
          <w:color w:val="FF0000"/>
          <w:sz w:val="20"/>
          <w:szCs w:val="20"/>
        </w:rPr>
      </w:pPr>
    </w:p>
    <w:p w14:paraId="633ABE60" w14:textId="77777777" w:rsidR="005B5E0A" w:rsidRPr="00662F1C" w:rsidRDefault="005B5E0A" w:rsidP="005B5E0A">
      <w:pPr>
        <w:pStyle w:val="Paragrafoelenco"/>
        <w:numPr>
          <w:ilvl w:val="0"/>
          <w:numId w:val="24"/>
        </w:numPr>
        <w:shd w:val="clear" w:color="auto" w:fill="0070C0"/>
        <w:rPr>
          <w:rStyle w:val="Nessuno"/>
          <w:rFonts w:ascii="Arial" w:eastAsia="Symbol" w:hAnsi="Arial" w:cs="Arial"/>
          <w:b/>
          <w:bCs/>
          <w:color w:val="FFFFFF" w:themeColor="background1"/>
          <w:szCs w:val="20"/>
        </w:rPr>
      </w:pPr>
      <w:r w:rsidRPr="00662F1C">
        <w:rPr>
          <w:rStyle w:val="Nessuno"/>
          <w:rFonts w:ascii="Arial" w:eastAsia="Symbol" w:hAnsi="Arial" w:cs="Arial"/>
          <w:b/>
          <w:bCs/>
          <w:color w:val="FFFFFF" w:themeColor="background1"/>
          <w:szCs w:val="20"/>
        </w:rPr>
        <w:t>Privacy</w:t>
      </w:r>
    </w:p>
    <w:p w14:paraId="5FA65CDD" w14:textId="77777777" w:rsidR="005B5E0A" w:rsidRPr="00066986" w:rsidRDefault="005B5E0A" w:rsidP="005B5E0A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0C456B05" w14:textId="77777777" w:rsidR="005B5E0A" w:rsidRDefault="005B5E0A" w:rsidP="005B5E0A">
      <w:pPr>
        <w:jc w:val="both"/>
        <w:rPr>
          <w:rStyle w:val="Nessuno"/>
          <w:rFonts w:ascii="Arial" w:eastAsia="Symbol" w:hAnsi="Arial" w:cs="Arial"/>
          <w:sz w:val="20"/>
          <w:szCs w:val="20"/>
        </w:rPr>
      </w:pPr>
      <w:r w:rsidRPr="00066986">
        <w:rPr>
          <w:rStyle w:val="Nessuno"/>
          <w:rFonts w:ascii="Arial" w:eastAsia="Symbol" w:hAnsi="Arial" w:cs="Arial"/>
          <w:sz w:val="20"/>
          <w:szCs w:val="20"/>
        </w:rPr>
        <w:t xml:space="preserve">I dati personali dei richiedenti la partecipazione al Corso verranno trattati dall’amministrazione dell’Istituto ai soli fini dell’organizzazione e realizzazione del Corso e per il rilascio dell’eventuale certificazione nel rispetto del Regolamento UE 2016/679 (GDPR - General Data </w:t>
      </w:r>
      <w:proofErr w:type="spellStart"/>
      <w:r w:rsidRPr="00066986">
        <w:rPr>
          <w:rStyle w:val="Nessuno"/>
          <w:rFonts w:ascii="Arial" w:eastAsia="Symbol" w:hAnsi="Arial" w:cs="Arial"/>
          <w:sz w:val="20"/>
          <w:szCs w:val="20"/>
        </w:rPr>
        <w:t>Protection</w:t>
      </w:r>
      <w:proofErr w:type="spellEnd"/>
      <w:r w:rsidRPr="00066986">
        <w:rPr>
          <w:rStyle w:val="Nessuno"/>
          <w:rFonts w:ascii="Arial" w:eastAsia="Symbol" w:hAnsi="Arial" w:cs="Arial"/>
          <w:sz w:val="20"/>
          <w:szCs w:val="20"/>
        </w:rPr>
        <w:t xml:space="preserve"> </w:t>
      </w:r>
      <w:proofErr w:type="spellStart"/>
      <w:r w:rsidRPr="00066986">
        <w:rPr>
          <w:rStyle w:val="Nessuno"/>
          <w:rFonts w:ascii="Arial" w:eastAsia="Symbol" w:hAnsi="Arial" w:cs="Arial"/>
          <w:sz w:val="20"/>
          <w:szCs w:val="20"/>
        </w:rPr>
        <w:t>Regulation</w:t>
      </w:r>
      <w:proofErr w:type="spellEnd"/>
      <w:r w:rsidRPr="00066986">
        <w:rPr>
          <w:rStyle w:val="Nessuno"/>
          <w:rFonts w:ascii="Arial" w:eastAsia="Symbol" w:hAnsi="Arial" w:cs="Arial"/>
          <w:sz w:val="20"/>
          <w:szCs w:val="20"/>
        </w:rPr>
        <w:t xml:space="preserve">). </w:t>
      </w:r>
    </w:p>
    <w:p w14:paraId="5E276566" w14:textId="77777777" w:rsidR="005B5E0A" w:rsidRDefault="005B5E0A" w:rsidP="005B5E0A">
      <w:pPr>
        <w:jc w:val="both"/>
        <w:rPr>
          <w:rStyle w:val="Nessuno"/>
          <w:rFonts w:ascii="Arial" w:eastAsia="Symbol" w:hAnsi="Arial" w:cs="Arial"/>
          <w:sz w:val="20"/>
          <w:szCs w:val="20"/>
        </w:rPr>
      </w:pPr>
    </w:p>
    <w:p w14:paraId="2869D7F1" w14:textId="77777777" w:rsidR="005B5E0A" w:rsidRDefault="005B5E0A" w:rsidP="005B5E0A">
      <w:pPr>
        <w:jc w:val="both"/>
        <w:rPr>
          <w:rStyle w:val="Nessuno"/>
          <w:rFonts w:ascii="Arial" w:eastAsia="Symbol" w:hAnsi="Arial" w:cs="Arial"/>
          <w:sz w:val="20"/>
          <w:szCs w:val="20"/>
        </w:rPr>
      </w:pPr>
    </w:p>
    <w:p w14:paraId="7F8E02E0" w14:textId="6960B78F" w:rsidR="005B5E0A" w:rsidRPr="00513B57" w:rsidRDefault="005B5E0A" w:rsidP="005B5E0A">
      <w:pPr>
        <w:spacing w:before="100" w:after="100"/>
        <w:jc w:val="right"/>
        <w:rPr>
          <w:color w:val="auto"/>
        </w:rPr>
      </w:pPr>
      <w:r>
        <w:rPr>
          <w:rStyle w:val="Nessuno"/>
          <w:rFonts w:ascii="Arial" w:eastAsia="Symbol" w:hAnsi="Arial" w:cs="Arial"/>
          <w:sz w:val="20"/>
          <w:szCs w:val="20"/>
        </w:rPr>
        <w:tab/>
      </w:r>
      <w:r>
        <w:rPr>
          <w:rStyle w:val="Nessuno"/>
          <w:rFonts w:ascii="Arial" w:eastAsia="Symbol" w:hAnsi="Arial" w:cs="Arial"/>
          <w:sz w:val="20"/>
          <w:szCs w:val="20"/>
        </w:rPr>
        <w:tab/>
      </w:r>
      <w:r>
        <w:rPr>
          <w:rStyle w:val="Nessuno"/>
          <w:rFonts w:ascii="Arial" w:eastAsia="Symbol" w:hAnsi="Arial" w:cs="Arial"/>
          <w:sz w:val="20"/>
          <w:szCs w:val="20"/>
        </w:rPr>
        <w:tab/>
      </w:r>
      <w:r>
        <w:rPr>
          <w:rStyle w:val="Nessuno"/>
          <w:rFonts w:ascii="Arial" w:eastAsia="Symbol" w:hAnsi="Arial" w:cs="Arial"/>
          <w:sz w:val="20"/>
          <w:szCs w:val="20"/>
        </w:rPr>
        <w:tab/>
      </w:r>
      <w:r>
        <w:rPr>
          <w:rStyle w:val="Nessuno"/>
          <w:rFonts w:ascii="Arial" w:eastAsia="Symbol" w:hAnsi="Arial" w:cs="Arial"/>
          <w:sz w:val="20"/>
          <w:szCs w:val="20"/>
        </w:rPr>
        <w:tab/>
      </w:r>
      <w:r>
        <w:rPr>
          <w:rStyle w:val="Nessuno"/>
          <w:rFonts w:ascii="Arial" w:eastAsia="Symbol" w:hAnsi="Arial" w:cs="Arial"/>
          <w:sz w:val="20"/>
          <w:szCs w:val="20"/>
        </w:rPr>
        <w:tab/>
      </w:r>
      <w:r>
        <w:rPr>
          <w:rStyle w:val="Nessuno"/>
          <w:rFonts w:ascii="Arial" w:eastAsia="Symbol" w:hAnsi="Arial" w:cs="Arial"/>
          <w:sz w:val="20"/>
          <w:szCs w:val="20"/>
        </w:rPr>
        <w:tab/>
      </w:r>
      <w:r>
        <w:rPr>
          <w:rStyle w:val="Nessuno"/>
          <w:rFonts w:ascii="Arial" w:eastAsia="Symbol" w:hAnsi="Arial" w:cs="Arial"/>
          <w:sz w:val="20"/>
          <w:szCs w:val="20"/>
        </w:rPr>
        <w:tab/>
      </w:r>
      <w:r>
        <w:rPr>
          <w:rStyle w:val="Nessuno"/>
          <w:rFonts w:ascii="Arial" w:eastAsia="Symbol" w:hAnsi="Arial" w:cs="Arial"/>
          <w:sz w:val="20"/>
          <w:szCs w:val="20"/>
        </w:rPr>
        <w:tab/>
      </w:r>
      <w:r>
        <w:rPr>
          <w:rStyle w:val="Nessuno"/>
          <w:rFonts w:ascii="Arial" w:eastAsia="Symbol" w:hAnsi="Arial" w:cs="Arial"/>
          <w:sz w:val="20"/>
          <w:szCs w:val="20"/>
        </w:rPr>
        <w:tab/>
      </w:r>
      <w:r w:rsidRPr="008057C6">
        <w:rPr>
          <w:rStyle w:val="Nessuno"/>
          <w:rFonts w:ascii="Arial" w:hAnsi="Arial" w:cs="Arial"/>
          <w:color w:val="auto"/>
          <w:sz w:val="20"/>
          <w:szCs w:val="20"/>
        </w:rPr>
        <w:t xml:space="preserve">Trieste, </w:t>
      </w:r>
      <w:r w:rsidR="00943FE5">
        <w:rPr>
          <w:rStyle w:val="Nessuno"/>
          <w:rFonts w:ascii="Arial" w:hAnsi="Arial" w:cs="Arial"/>
          <w:color w:val="auto"/>
          <w:sz w:val="20"/>
          <w:szCs w:val="20"/>
        </w:rPr>
        <w:t>10 settembre</w:t>
      </w:r>
      <w:r w:rsidR="009A00E5">
        <w:rPr>
          <w:rStyle w:val="Nessuno"/>
          <w:rFonts w:ascii="Arial" w:hAnsi="Arial" w:cs="Arial"/>
          <w:color w:val="auto"/>
          <w:sz w:val="20"/>
          <w:szCs w:val="20"/>
        </w:rPr>
        <w:t xml:space="preserve"> 2025</w:t>
      </w:r>
    </w:p>
    <w:p w14:paraId="061152C6" w14:textId="77777777" w:rsidR="005B5E0A" w:rsidRPr="00066986" w:rsidRDefault="005B5E0A" w:rsidP="005B5E0A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61A13218" w14:textId="77777777" w:rsidR="005B5E0A" w:rsidRPr="00314D11" w:rsidRDefault="005B5E0A" w:rsidP="005B5E0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314D11">
        <w:rPr>
          <w:rFonts w:ascii="Arial" w:hAnsi="Arial" w:cs="Arial"/>
          <w:sz w:val="20"/>
          <w:szCs w:val="20"/>
          <w:lang w:val="it"/>
        </w:rPr>
        <w:t xml:space="preserve"> </w:t>
      </w:r>
    </w:p>
    <w:p w14:paraId="6D4C8028" w14:textId="43A8EC0C" w:rsidR="00990012" w:rsidRPr="001726DB" w:rsidRDefault="00990012" w:rsidP="005B5E0A">
      <w:pPr>
        <w:spacing w:before="100" w:after="100"/>
        <w:jc w:val="center"/>
        <w:rPr>
          <w:rFonts w:ascii="Arial" w:hAnsi="Arial" w:cs="Arial"/>
          <w:sz w:val="20"/>
          <w:szCs w:val="20"/>
        </w:rPr>
      </w:pPr>
    </w:p>
    <w:sectPr w:rsidR="00990012" w:rsidRPr="001726DB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8BD92" w14:textId="77777777" w:rsidR="00A53C5C" w:rsidRDefault="00A53C5C">
      <w:r>
        <w:separator/>
      </w:r>
    </w:p>
    <w:p w14:paraId="0E7D54AC" w14:textId="77777777" w:rsidR="00A53C5C" w:rsidRDefault="00A53C5C"/>
  </w:endnote>
  <w:endnote w:type="continuationSeparator" w:id="0">
    <w:p w14:paraId="410E1DBB" w14:textId="77777777" w:rsidR="00A53C5C" w:rsidRDefault="00A53C5C">
      <w:r>
        <w:continuationSeparator/>
      </w:r>
    </w:p>
    <w:p w14:paraId="55975DFB" w14:textId="77777777" w:rsidR="00A53C5C" w:rsidRDefault="00A53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89D39" w14:textId="77777777" w:rsidR="00E7675C" w:rsidRDefault="00E7675C">
    <w:pPr>
      <w:pStyle w:val="Pidipagina"/>
    </w:pPr>
  </w:p>
  <w:p w14:paraId="353B3BF3" w14:textId="77777777" w:rsidR="004A520B" w:rsidRDefault="004A52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0512884"/>
      <w:docPartObj>
        <w:docPartGallery w:val="Page Numbers (Bottom of Page)"/>
        <w:docPartUnique/>
      </w:docPartObj>
    </w:sdtPr>
    <w:sdtEndPr>
      <w:rPr>
        <w:rFonts w:ascii="Tahoma" w:hAnsi="Tahoma" w:cs="Tahoma"/>
        <w:color w:val="0070C0"/>
        <w:sz w:val="18"/>
        <w:szCs w:val="18"/>
      </w:rPr>
    </w:sdtEndPr>
    <w:sdtContent>
      <w:sdt>
        <w:sdtPr>
          <w:rPr>
            <w:rFonts w:ascii="Tahoma" w:hAnsi="Tahoma" w:cs="Tahoma"/>
            <w:color w:val="0070C0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91AC62" w14:textId="6B0A91AA" w:rsidR="00EA6E60" w:rsidRPr="00EA6E60" w:rsidRDefault="00EA6E60">
            <w:pPr>
              <w:pStyle w:val="Pidipagina"/>
              <w:jc w:val="right"/>
              <w:rPr>
                <w:rFonts w:ascii="Tahoma" w:hAnsi="Tahoma" w:cs="Tahoma"/>
                <w:color w:val="0070C0"/>
                <w:sz w:val="18"/>
                <w:szCs w:val="18"/>
              </w:rPr>
            </w:pPr>
            <w:r w:rsidRPr="00EA6E60">
              <w:rPr>
                <w:rFonts w:ascii="Tahoma" w:hAnsi="Tahoma" w:cs="Tahoma"/>
                <w:color w:val="0070C0"/>
                <w:sz w:val="18"/>
                <w:szCs w:val="18"/>
              </w:rPr>
              <w:t xml:space="preserve">Pag. </w:t>
            </w:r>
            <w:r w:rsidRPr="00EA6E6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fldChar w:fldCharType="begin"/>
            </w:r>
            <w:r w:rsidRPr="00EA6E6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instrText>PAGE</w:instrText>
            </w:r>
            <w:r w:rsidRPr="00EA6E6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EA6E6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t>2</w:t>
            </w:r>
            <w:r w:rsidRPr="00EA6E6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fldChar w:fldCharType="end"/>
            </w:r>
            <w:r w:rsidRPr="00EA6E60">
              <w:rPr>
                <w:rFonts w:ascii="Tahoma" w:hAnsi="Tahoma" w:cs="Tahoma"/>
                <w:color w:val="0070C0"/>
                <w:sz w:val="18"/>
                <w:szCs w:val="18"/>
              </w:rPr>
              <w:t xml:space="preserve"> a </w:t>
            </w:r>
            <w:r w:rsidRPr="00EA6E6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fldChar w:fldCharType="begin"/>
            </w:r>
            <w:r w:rsidRPr="00EA6E6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instrText>NUMPAGES</w:instrText>
            </w:r>
            <w:r w:rsidRPr="00EA6E6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EA6E6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t>2</w:t>
            </w:r>
            <w:r w:rsidRPr="00EA6E6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fldChar w:fldCharType="end"/>
            </w:r>
          </w:p>
        </w:sdtContent>
      </w:sdt>
    </w:sdtContent>
  </w:sdt>
  <w:p w14:paraId="78401017" w14:textId="18A29A63" w:rsidR="00421D82" w:rsidRDefault="00585E1A" w:rsidP="00EA6E60">
    <w:pPr>
      <w:pStyle w:val="Pidipagina"/>
      <w:jc w:val="right"/>
      <w:rPr>
        <w:rFonts w:ascii="Tahoma" w:hAnsi="Tahoma" w:cs="Tahoma"/>
        <w:color w:val="0070C0"/>
        <w:sz w:val="18"/>
        <w:szCs w:val="18"/>
      </w:rPr>
    </w:pPr>
    <w:r w:rsidRPr="00585E1A">
      <w:rPr>
        <w:rFonts w:ascii="Tahoma" w:hAnsi="Tahoma" w:cs="Tahoma"/>
        <w:color w:val="FF0000"/>
        <w:sz w:val="18"/>
        <w:szCs w:val="18"/>
      </w:rPr>
      <w:t xml:space="preserve"> </w:t>
    </w:r>
    <w:r w:rsidRPr="00513B57">
      <w:rPr>
        <w:rFonts w:ascii="Tahoma" w:hAnsi="Tahoma" w:cs="Tahoma"/>
        <w:color w:val="0070C0"/>
        <w:sz w:val="18"/>
        <w:szCs w:val="18"/>
      </w:rPr>
      <w:t>Rev. 0</w:t>
    </w:r>
    <w:r w:rsidR="00943FE5">
      <w:rPr>
        <w:rFonts w:ascii="Tahoma" w:hAnsi="Tahoma" w:cs="Tahoma"/>
        <w:color w:val="0070C0"/>
        <w:sz w:val="18"/>
        <w:szCs w:val="18"/>
      </w:rPr>
      <w:t>1</w:t>
    </w:r>
    <w:r w:rsidRPr="00513B57">
      <w:rPr>
        <w:rFonts w:ascii="Tahoma" w:hAnsi="Tahoma" w:cs="Tahoma"/>
        <w:color w:val="0070C0"/>
        <w:sz w:val="18"/>
        <w:szCs w:val="18"/>
      </w:rPr>
      <w:t xml:space="preserve"> del </w:t>
    </w:r>
    <w:r w:rsidR="00943FE5">
      <w:rPr>
        <w:rFonts w:ascii="Tahoma" w:hAnsi="Tahoma" w:cs="Tahoma"/>
        <w:color w:val="0070C0"/>
        <w:sz w:val="18"/>
        <w:szCs w:val="18"/>
      </w:rPr>
      <w:t>10</w:t>
    </w:r>
    <w:r w:rsidR="000315A1">
      <w:rPr>
        <w:rFonts w:ascii="Tahoma" w:hAnsi="Tahoma" w:cs="Tahoma"/>
        <w:color w:val="0070C0"/>
        <w:sz w:val="18"/>
        <w:szCs w:val="18"/>
      </w:rPr>
      <w:t>-</w:t>
    </w:r>
    <w:r w:rsidR="00ED314F">
      <w:rPr>
        <w:rFonts w:ascii="Tahoma" w:hAnsi="Tahoma" w:cs="Tahoma"/>
        <w:color w:val="0070C0"/>
        <w:sz w:val="18"/>
        <w:szCs w:val="18"/>
      </w:rPr>
      <w:t>0</w:t>
    </w:r>
    <w:r w:rsidR="00943FE5">
      <w:rPr>
        <w:rFonts w:ascii="Tahoma" w:hAnsi="Tahoma" w:cs="Tahoma"/>
        <w:color w:val="0070C0"/>
        <w:sz w:val="18"/>
        <w:szCs w:val="18"/>
      </w:rPr>
      <w:t>9</w:t>
    </w:r>
    <w:r w:rsidR="000315A1">
      <w:rPr>
        <w:rFonts w:ascii="Tahoma" w:hAnsi="Tahoma" w:cs="Tahoma"/>
        <w:color w:val="0070C0"/>
        <w:sz w:val="18"/>
        <w:szCs w:val="18"/>
      </w:rPr>
      <w:t>-</w:t>
    </w:r>
    <w:r w:rsidR="00513B57" w:rsidRPr="00513B57">
      <w:rPr>
        <w:rFonts w:ascii="Tahoma" w:hAnsi="Tahoma" w:cs="Tahoma"/>
        <w:color w:val="0070C0"/>
        <w:sz w:val="18"/>
        <w:szCs w:val="18"/>
      </w:rPr>
      <w:t>202</w:t>
    </w:r>
    <w:r w:rsidR="00421D82">
      <w:rPr>
        <w:rFonts w:ascii="Tahoma" w:hAnsi="Tahoma" w:cs="Tahoma"/>
        <w:color w:val="0070C0"/>
        <w:sz w:val="18"/>
        <w:szCs w:val="18"/>
      </w:rPr>
      <w:t>5</w:t>
    </w:r>
  </w:p>
  <w:p w14:paraId="53376CAC" w14:textId="540CF63A" w:rsidR="00EA6E60" w:rsidRPr="00EA6E60" w:rsidRDefault="005F2803" w:rsidP="005F2803">
    <w:pPr>
      <w:pStyle w:val="Pidipagina"/>
      <w:jc w:val="center"/>
      <w:rPr>
        <w:rFonts w:ascii="Tahoma" w:hAnsi="Tahoma" w:cs="Tahoma"/>
        <w:color w:val="0070C0"/>
        <w:sz w:val="18"/>
        <w:szCs w:val="18"/>
      </w:rPr>
    </w:pPr>
    <w:r>
      <w:rPr>
        <w:rFonts w:ascii="Tahoma" w:hAnsi="Tahoma" w:cs="Tahoma"/>
        <w:color w:val="0070C0"/>
        <w:sz w:val="18"/>
        <w:szCs w:val="18"/>
      </w:rPr>
      <w:t xml:space="preserve">                                                                                                                            </w:t>
    </w:r>
    <w:r w:rsidR="00193818">
      <w:rPr>
        <w:rFonts w:ascii="Tahoma" w:hAnsi="Tahoma" w:cs="Tahoma"/>
        <w:color w:val="0070C0"/>
        <w:sz w:val="18"/>
        <w:szCs w:val="18"/>
      </w:rPr>
      <w:t>Piano 202</w:t>
    </w:r>
    <w:r w:rsidR="00421D82">
      <w:rPr>
        <w:rFonts w:ascii="Tahoma" w:hAnsi="Tahoma" w:cs="Tahoma"/>
        <w:color w:val="0070C0"/>
        <w:sz w:val="18"/>
        <w:szCs w:val="18"/>
      </w:rPr>
      <w:t>5</w:t>
    </w:r>
    <w:r w:rsidR="00193818">
      <w:rPr>
        <w:rFonts w:ascii="Tahoma" w:hAnsi="Tahoma" w:cs="Tahoma"/>
        <w:color w:val="0070C0"/>
        <w:sz w:val="18"/>
        <w:szCs w:val="18"/>
      </w:rPr>
      <w:t>/2</w:t>
    </w:r>
    <w:r>
      <w:rPr>
        <w:rFonts w:ascii="Tahoma" w:hAnsi="Tahoma" w:cs="Tahoma"/>
        <w:color w:val="0070C0"/>
        <w:sz w:val="18"/>
        <w:szCs w:val="18"/>
      </w:rPr>
      <w:t>7</w:t>
    </w:r>
    <w:r w:rsidR="00D266D1">
      <w:rPr>
        <w:rFonts w:ascii="Tahoma" w:hAnsi="Tahoma" w:cs="Tahoma"/>
        <w:color w:val="0070C0"/>
        <w:sz w:val="18"/>
        <w:szCs w:val="18"/>
      </w:rPr>
      <w:t xml:space="preserve"> – Indirizzo</w:t>
    </w:r>
    <w:r w:rsidR="0014782D">
      <w:rPr>
        <w:rFonts w:ascii="Tahoma" w:hAnsi="Tahoma" w:cs="Tahoma"/>
        <w:color w:val="0070C0"/>
        <w:sz w:val="18"/>
        <w:szCs w:val="18"/>
      </w:rPr>
      <w:t xml:space="preserve">: </w:t>
    </w:r>
    <w:r w:rsidR="00B024C9">
      <w:rPr>
        <w:rFonts w:ascii="Tahoma" w:hAnsi="Tahoma" w:cs="Tahoma"/>
        <w:color w:val="0070C0"/>
        <w:sz w:val="18"/>
        <w:szCs w:val="18"/>
      </w:rPr>
      <w:t>Ferroviario</w:t>
    </w:r>
  </w:p>
  <w:p w14:paraId="185C6D40" w14:textId="77777777" w:rsidR="004A520B" w:rsidRDefault="004A5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78228" w14:textId="77777777" w:rsidR="00A53C5C" w:rsidRDefault="00A53C5C">
      <w:r>
        <w:separator/>
      </w:r>
    </w:p>
    <w:p w14:paraId="41891AB0" w14:textId="77777777" w:rsidR="00A53C5C" w:rsidRDefault="00A53C5C"/>
  </w:footnote>
  <w:footnote w:type="continuationSeparator" w:id="0">
    <w:p w14:paraId="5D6D0653" w14:textId="77777777" w:rsidR="00A53C5C" w:rsidRDefault="00A53C5C">
      <w:r>
        <w:continuationSeparator/>
      </w:r>
    </w:p>
    <w:p w14:paraId="3A9895F7" w14:textId="77777777" w:rsidR="00A53C5C" w:rsidRDefault="00A53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14F09" w14:textId="77777777" w:rsidR="00E7675C" w:rsidRDefault="00E7675C">
    <w:pPr>
      <w:pStyle w:val="Intestazione"/>
    </w:pPr>
  </w:p>
  <w:p w14:paraId="0E7D784C" w14:textId="77777777" w:rsidR="004A520B" w:rsidRDefault="004A520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DC512" w14:textId="77777777" w:rsidR="00E77EC3" w:rsidRPr="009029E5" w:rsidRDefault="00E77EC3" w:rsidP="00E77EC3">
    <w:pPr>
      <w:pStyle w:val="Intestazione"/>
      <w:tabs>
        <w:tab w:val="clear" w:pos="4819"/>
        <w:tab w:val="clear" w:pos="9638"/>
        <w:tab w:val="center" w:pos="4986"/>
      </w:tabs>
    </w:pPr>
    <w:r>
      <w:rPr>
        <w:rFonts w:ascii="Tahoma" w:hAnsi="Tahoma" w:cs="Tahoma"/>
        <w:noProof/>
        <w:color w:val="0070C0"/>
        <w:sz w:val="18"/>
        <w:szCs w:val="18"/>
      </w:rPr>
      <w:drawing>
        <wp:anchor distT="0" distB="0" distL="114300" distR="114300" simplePos="0" relativeHeight="251661312" behindDoc="1" locked="0" layoutInCell="1" allowOverlap="1" wp14:anchorId="1FFE1177" wp14:editId="70F0D878">
          <wp:simplePos x="0" y="0"/>
          <wp:positionH relativeFrom="margin">
            <wp:posOffset>3420110</wp:posOffset>
          </wp:positionH>
          <wp:positionV relativeFrom="margin">
            <wp:posOffset>-496570</wp:posOffset>
          </wp:positionV>
          <wp:extent cx="920750" cy="341630"/>
          <wp:effectExtent l="0" t="0" r="0" b="1270"/>
          <wp:wrapSquare wrapText="bothSides"/>
          <wp:docPr id="139616162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21557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62AD766B" wp14:editId="33A4C668">
          <wp:simplePos x="0" y="0"/>
          <wp:positionH relativeFrom="margin">
            <wp:posOffset>4457065</wp:posOffset>
          </wp:positionH>
          <wp:positionV relativeFrom="margin">
            <wp:posOffset>-514350</wp:posOffset>
          </wp:positionV>
          <wp:extent cx="1818005" cy="359410"/>
          <wp:effectExtent l="0" t="0" r="0" b="2540"/>
          <wp:wrapSquare wrapText="bothSides"/>
          <wp:docPr id="118167553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35C4DF6" wp14:editId="1727A977">
          <wp:simplePos x="0" y="0"/>
          <wp:positionH relativeFrom="margin">
            <wp:posOffset>-276225</wp:posOffset>
          </wp:positionH>
          <wp:positionV relativeFrom="margin">
            <wp:posOffset>-428625</wp:posOffset>
          </wp:positionV>
          <wp:extent cx="3600000" cy="198917"/>
          <wp:effectExtent l="0" t="0" r="635" b="0"/>
          <wp:wrapSquare wrapText="bothSides"/>
          <wp:docPr id="39508166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081665" name="Immagine 39508166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198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24013C9F" w14:textId="71413651" w:rsidR="00421D82" w:rsidRPr="00E77EC3" w:rsidRDefault="00421D82" w:rsidP="00E77E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59DC"/>
    <w:multiLevelType w:val="multilevel"/>
    <w:tmpl w:val="348C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776016"/>
    <w:multiLevelType w:val="hybridMultilevel"/>
    <w:tmpl w:val="DE2010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C1FA2"/>
    <w:multiLevelType w:val="multilevel"/>
    <w:tmpl w:val="6864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AE2B5A"/>
    <w:multiLevelType w:val="hybridMultilevel"/>
    <w:tmpl w:val="C162718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950B63"/>
    <w:multiLevelType w:val="hybridMultilevel"/>
    <w:tmpl w:val="ED66FE38"/>
    <w:styleLink w:val="Stileimportato10"/>
    <w:lvl w:ilvl="0" w:tplc="7158D8BE">
      <w:start w:val="1"/>
      <w:numFmt w:val="bullet"/>
      <w:lvlText w:val="-"/>
      <w:lvlJc w:val="left"/>
      <w:pPr>
        <w:ind w:left="79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80C17E">
      <w:start w:val="1"/>
      <w:numFmt w:val="bullet"/>
      <w:lvlText w:val="o"/>
      <w:lvlJc w:val="left"/>
      <w:pPr>
        <w:ind w:left="151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78F0F7D6">
      <w:start w:val="1"/>
      <w:numFmt w:val="bullet"/>
      <w:lvlText w:val="▪"/>
      <w:lvlJc w:val="left"/>
      <w:pPr>
        <w:ind w:left="223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7868A98">
      <w:start w:val="1"/>
      <w:numFmt w:val="bullet"/>
      <w:lvlText w:val="•"/>
      <w:lvlJc w:val="left"/>
      <w:pPr>
        <w:ind w:left="295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56A8D234">
      <w:start w:val="1"/>
      <w:numFmt w:val="bullet"/>
      <w:lvlText w:val="o"/>
      <w:lvlJc w:val="left"/>
      <w:pPr>
        <w:ind w:left="367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90BCF118">
      <w:start w:val="1"/>
      <w:numFmt w:val="bullet"/>
      <w:lvlText w:val="▪"/>
      <w:lvlJc w:val="left"/>
      <w:pPr>
        <w:ind w:left="439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D7E28BFE">
      <w:start w:val="1"/>
      <w:numFmt w:val="bullet"/>
      <w:lvlText w:val="•"/>
      <w:lvlJc w:val="left"/>
      <w:pPr>
        <w:ind w:left="511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63C88D8">
      <w:start w:val="1"/>
      <w:numFmt w:val="bullet"/>
      <w:lvlText w:val="o"/>
      <w:lvlJc w:val="left"/>
      <w:pPr>
        <w:ind w:left="583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B1851B2">
      <w:start w:val="1"/>
      <w:numFmt w:val="bullet"/>
      <w:lvlText w:val="▪"/>
      <w:lvlJc w:val="left"/>
      <w:pPr>
        <w:ind w:left="655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" w15:restartNumberingAfterBreak="0">
    <w:nsid w:val="0EC54F51"/>
    <w:multiLevelType w:val="hybridMultilevel"/>
    <w:tmpl w:val="1652C0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546F"/>
    <w:multiLevelType w:val="hybridMultilevel"/>
    <w:tmpl w:val="A8E043FC"/>
    <w:lvl w:ilvl="0" w:tplc="9D8A44D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D01D6"/>
    <w:multiLevelType w:val="hybridMultilevel"/>
    <w:tmpl w:val="4154895A"/>
    <w:styleLink w:val="Stileimportato15"/>
    <w:lvl w:ilvl="0" w:tplc="E6C0DD5E">
      <w:start w:val="1"/>
      <w:numFmt w:val="bullet"/>
      <w:lvlText w:val="·"/>
      <w:lvlJc w:val="left"/>
      <w:pPr>
        <w:ind w:left="21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50DBCC">
      <w:start w:val="1"/>
      <w:numFmt w:val="bullet"/>
      <w:lvlText w:val="o"/>
      <w:lvlJc w:val="left"/>
      <w:pPr>
        <w:ind w:left="2835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94FE22">
      <w:start w:val="1"/>
      <w:numFmt w:val="bullet"/>
      <w:lvlText w:val="▪"/>
      <w:lvlJc w:val="left"/>
      <w:pPr>
        <w:ind w:left="3543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9E1B38">
      <w:start w:val="1"/>
      <w:numFmt w:val="bullet"/>
      <w:lvlText w:val="·"/>
      <w:lvlJc w:val="left"/>
      <w:pPr>
        <w:ind w:left="4251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A6F51E">
      <w:start w:val="1"/>
      <w:numFmt w:val="bullet"/>
      <w:lvlText w:val="o"/>
      <w:lvlJc w:val="left"/>
      <w:pPr>
        <w:ind w:left="4959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F4ACF6">
      <w:start w:val="1"/>
      <w:numFmt w:val="bullet"/>
      <w:lvlText w:val="▪"/>
      <w:lvlJc w:val="left"/>
      <w:pPr>
        <w:ind w:left="5667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5C61E4">
      <w:start w:val="1"/>
      <w:numFmt w:val="bullet"/>
      <w:lvlText w:val="·"/>
      <w:lvlJc w:val="left"/>
      <w:pPr>
        <w:ind w:left="6375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18C8B0">
      <w:start w:val="1"/>
      <w:numFmt w:val="bullet"/>
      <w:lvlText w:val="o"/>
      <w:lvlJc w:val="left"/>
      <w:pPr>
        <w:ind w:left="7083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8C4CC6">
      <w:start w:val="1"/>
      <w:numFmt w:val="bullet"/>
      <w:lvlText w:val="▪"/>
      <w:lvlJc w:val="left"/>
      <w:pPr>
        <w:ind w:left="7791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C494E71"/>
    <w:multiLevelType w:val="hybridMultilevel"/>
    <w:tmpl w:val="29DC3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965C0"/>
    <w:multiLevelType w:val="hybridMultilevel"/>
    <w:tmpl w:val="9970C236"/>
    <w:styleLink w:val="Stileimportato8"/>
    <w:lvl w:ilvl="0" w:tplc="31AC158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16B08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8AD88A">
      <w:start w:val="1"/>
      <w:numFmt w:val="lowerRoman"/>
      <w:lvlText w:val="%3."/>
      <w:lvlJc w:val="left"/>
      <w:pPr>
        <w:ind w:left="216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0380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FE04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24A258">
      <w:start w:val="1"/>
      <w:numFmt w:val="lowerRoman"/>
      <w:lvlText w:val="%6."/>
      <w:lvlJc w:val="left"/>
      <w:pPr>
        <w:ind w:left="43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4444E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0A65D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E429C0">
      <w:start w:val="1"/>
      <w:numFmt w:val="lowerRoman"/>
      <w:lvlText w:val="%9."/>
      <w:lvlJc w:val="left"/>
      <w:pPr>
        <w:ind w:left="64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3C86A75"/>
    <w:multiLevelType w:val="hybridMultilevel"/>
    <w:tmpl w:val="FE92B1A2"/>
    <w:numStyleLink w:val="Stileimportato6"/>
  </w:abstractNum>
  <w:abstractNum w:abstractNumId="11" w15:restartNumberingAfterBreak="0">
    <w:nsid w:val="2441129E"/>
    <w:multiLevelType w:val="hybridMultilevel"/>
    <w:tmpl w:val="C1103268"/>
    <w:styleLink w:val="Stileimportato2"/>
    <w:lvl w:ilvl="0" w:tplc="4F62D3DE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6A10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1E49B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3EFA4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5C569C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1000B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5E954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7EF2F0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2821A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80E4AC0"/>
    <w:multiLevelType w:val="hybridMultilevel"/>
    <w:tmpl w:val="F82406A0"/>
    <w:styleLink w:val="Stileimportato9"/>
    <w:lvl w:ilvl="0" w:tplc="87E8576E">
      <w:start w:val="1"/>
      <w:numFmt w:val="bullet"/>
      <w:lvlText w:val="➢"/>
      <w:lvlJc w:val="left"/>
      <w:pPr>
        <w:ind w:left="4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CE6C256">
      <w:start w:val="1"/>
      <w:numFmt w:val="bullet"/>
      <w:lvlText w:val="□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D4EE6DFC">
      <w:start w:val="1"/>
      <w:numFmt w:val="bullet"/>
      <w:lvlText w:val="▪"/>
      <w:lvlJc w:val="left"/>
      <w:pPr>
        <w:ind w:left="18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EC123212">
      <w:start w:val="1"/>
      <w:numFmt w:val="bullet"/>
      <w:lvlText w:val="•"/>
      <w:lvlJc w:val="left"/>
      <w:pPr>
        <w:ind w:left="25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5114DD14">
      <w:start w:val="1"/>
      <w:numFmt w:val="bullet"/>
      <w:lvlText w:val="□"/>
      <w:lvlJc w:val="left"/>
      <w:pPr>
        <w:ind w:left="33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2724060">
      <w:start w:val="1"/>
      <w:numFmt w:val="bullet"/>
      <w:lvlText w:val="▪"/>
      <w:lvlJc w:val="left"/>
      <w:pPr>
        <w:ind w:left="40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7B24E2E">
      <w:start w:val="1"/>
      <w:numFmt w:val="bullet"/>
      <w:lvlText w:val="•"/>
      <w:lvlJc w:val="left"/>
      <w:pPr>
        <w:ind w:left="47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370A09E">
      <w:start w:val="1"/>
      <w:numFmt w:val="bullet"/>
      <w:lvlText w:val="□"/>
      <w:lvlJc w:val="left"/>
      <w:pPr>
        <w:ind w:left="54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5A920DBC">
      <w:start w:val="1"/>
      <w:numFmt w:val="bullet"/>
      <w:lvlText w:val="▪"/>
      <w:lvlJc w:val="left"/>
      <w:pPr>
        <w:ind w:left="61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" w15:restartNumberingAfterBreak="0">
    <w:nsid w:val="28237701"/>
    <w:multiLevelType w:val="hybridMultilevel"/>
    <w:tmpl w:val="56AEDEC4"/>
    <w:lvl w:ilvl="0" w:tplc="0410000D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F2C778">
      <w:start w:val="1"/>
      <w:numFmt w:val="bullet"/>
      <w:lvlText w:val="o"/>
      <w:lvlJc w:val="left"/>
      <w:pPr>
        <w:ind w:left="151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CC08628">
      <w:start w:val="1"/>
      <w:numFmt w:val="bullet"/>
      <w:lvlText w:val="▪"/>
      <w:lvlJc w:val="left"/>
      <w:pPr>
        <w:ind w:left="223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52DE6378">
      <w:start w:val="1"/>
      <w:numFmt w:val="bullet"/>
      <w:lvlText w:val="•"/>
      <w:lvlJc w:val="left"/>
      <w:pPr>
        <w:ind w:left="295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50D208EE">
      <w:start w:val="1"/>
      <w:numFmt w:val="bullet"/>
      <w:lvlText w:val="o"/>
      <w:lvlJc w:val="left"/>
      <w:pPr>
        <w:ind w:left="367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D9C02788">
      <w:start w:val="1"/>
      <w:numFmt w:val="bullet"/>
      <w:lvlText w:val="▪"/>
      <w:lvlJc w:val="left"/>
      <w:pPr>
        <w:ind w:left="439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D3A05878">
      <w:start w:val="1"/>
      <w:numFmt w:val="bullet"/>
      <w:lvlText w:val="•"/>
      <w:lvlJc w:val="left"/>
      <w:pPr>
        <w:ind w:left="511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53DED380">
      <w:start w:val="1"/>
      <w:numFmt w:val="bullet"/>
      <w:lvlText w:val="o"/>
      <w:lvlJc w:val="left"/>
      <w:pPr>
        <w:ind w:left="583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974A849A">
      <w:start w:val="1"/>
      <w:numFmt w:val="bullet"/>
      <w:lvlText w:val="▪"/>
      <w:lvlJc w:val="left"/>
      <w:pPr>
        <w:ind w:left="655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4" w15:restartNumberingAfterBreak="0">
    <w:nsid w:val="2DF41ACF"/>
    <w:multiLevelType w:val="hybridMultilevel"/>
    <w:tmpl w:val="6088BE9C"/>
    <w:styleLink w:val="Stileimportato11"/>
    <w:lvl w:ilvl="0" w:tplc="039A624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4AACB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211B4">
      <w:start w:val="1"/>
      <w:numFmt w:val="lowerRoman"/>
      <w:lvlText w:val="%3."/>
      <w:lvlJc w:val="left"/>
      <w:pPr>
        <w:tabs>
          <w:tab w:val="num" w:pos="2124"/>
        </w:tabs>
        <w:ind w:left="2136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14835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DAFC7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DFD6">
      <w:start w:val="1"/>
      <w:numFmt w:val="lowerRoman"/>
      <w:lvlText w:val="%6."/>
      <w:lvlJc w:val="left"/>
      <w:pPr>
        <w:tabs>
          <w:tab w:val="num" w:pos="4248"/>
        </w:tabs>
        <w:ind w:left="4260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6984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960A1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FACDF6">
      <w:start w:val="1"/>
      <w:numFmt w:val="lowerRoman"/>
      <w:lvlText w:val="%9."/>
      <w:lvlJc w:val="left"/>
      <w:pPr>
        <w:tabs>
          <w:tab w:val="num" w:pos="6372"/>
        </w:tabs>
        <w:ind w:left="6384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261686E"/>
    <w:multiLevelType w:val="hybridMultilevel"/>
    <w:tmpl w:val="F96648A4"/>
    <w:numStyleLink w:val="Stileimportato4"/>
  </w:abstractNum>
  <w:abstractNum w:abstractNumId="16" w15:restartNumberingAfterBreak="0">
    <w:nsid w:val="3A9F2DEC"/>
    <w:multiLevelType w:val="hybridMultilevel"/>
    <w:tmpl w:val="44D4D60A"/>
    <w:lvl w:ilvl="0" w:tplc="04100001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29E47BB2">
      <w:start w:val="1"/>
      <w:numFmt w:val="bullet"/>
      <w:lvlText w:val="□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F7C67A4">
      <w:start w:val="1"/>
      <w:numFmt w:val="bullet"/>
      <w:lvlText w:val="▪"/>
      <w:lvlJc w:val="left"/>
      <w:pPr>
        <w:ind w:left="18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7B40B030">
      <w:start w:val="1"/>
      <w:numFmt w:val="bullet"/>
      <w:lvlText w:val="•"/>
      <w:lvlJc w:val="left"/>
      <w:pPr>
        <w:ind w:left="25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C366B2CA">
      <w:start w:val="1"/>
      <w:numFmt w:val="bullet"/>
      <w:lvlText w:val="□"/>
      <w:lvlJc w:val="left"/>
      <w:pPr>
        <w:ind w:left="33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700DCB2">
      <w:start w:val="1"/>
      <w:numFmt w:val="bullet"/>
      <w:lvlText w:val="▪"/>
      <w:lvlJc w:val="left"/>
      <w:pPr>
        <w:ind w:left="40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4503890">
      <w:start w:val="1"/>
      <w:numFmt w:val="bullet"/>
      <w:lvlText w:val="•"/>
      <w:lvlJc w:val="left"/>
      <w:pPr>
        <w:ind w:left="47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F0CD904">
      <w:start w:val="1"/>
      <w:numFmt w:val="bullet"/>
      <w:lvlText w:val="□"/>
      <w:lvlJc w:val="left"/>
      <w:pPr>
        <w:ind w:left="54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0B2628A">
      <w:start w:val="1"/>
      <w:numFmt w:val="bullet"/>
      <w:lvlText w:val="▪"/>
      <w:lvlJc w:val="left"/>
      <w:pPr>
        <w:ind w:left="61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7" w15:restartNumberingAfterBreak="0">
    <w:nsid w:val="3E1433BA"/>
    <w:multiLevelType w:val="hybridMultilevel"/>
    <w:tmpl w:val="244E35C4"/>
    <w:styleLink w:val="Stileimportato14"/>
    <w:lvl w:ilvl="0" w:tplc="F2601494">
      <w:start w:val="1"/>
      <w:numFmt w:val="bullet"/>
      <w:lvlText w:val="·"/>
      <w:lvlJc w:val="left"/>
      <w:pPr>
        <w:tabs>
          <w:tab w:val="num" w:pos="2124"/>
        </w:tabs>
        <w:ind w:left="1560" w:firstLine="2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7C4B1E">
      <w:start w:val="1"/>
      <w:numFmt w:val="bullet"/>
      <w:lvlText w:val="o"/>
      <w:lvlJc w:val="left"/>
      <w:pPr>
        <w:tabs>
          <w:tab w:val="num" w:pos="2844"/>
        </w:tabs>
        <w:ind w:left="2280" w:firstLine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14C4C4">
      <w:start w:val="1"/>
      <w:numFmt w:val="bullet"/>
      <w:lvlText w:val="▪"/>
      <w:lvlJc w:val="left"/>
      <w:pPr>
        <w:tabs>
          <w:tab w:val="num" w:pos="3564"/>
        </w:tabs>
        <w:ind w:left="3000" w:firstLine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B631B2">
      <w:start w:val="1"/>
      <w:numFmt w:val="bullet"/>
      <w:lvlText w:val="·"/>
      <w:lvlJc w:val="left"/>
      <w:pPr>
        <w:tabs>
          <w:tab w:val="num" w:pos="4284"/>
        </w:tabs>
        <w:ind w:left="3720" w:firstLine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D6C60A">
      <w:start w:val="1"/>
      <w:numFmt w:val="bullet"/>
      <w:lvlText w:val="o"/>
      <w:lvlJc w:val="left"/>
      <w:pPr>
        <w:tabs>
          <w:tab w:val="num" w:pos="5004"/>
        </w:tabs>
        <w:ind w:left="4440" w:firstLine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8CEAD6">
      <w:start w:val="1"/>
      <w:numFmt w:val="bullet"/>
      <w:lvlText w:val="▪"/>
      <w:lvlJc w:val="left"/>
      <w:pPr>
        <w:tabs>
          <w:tab w:val="num" w:pos="5724"/>
        </w:tabs>
        <w:ind w:left="5160" w:firstLine="3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DA467E">
      <w:start w:val="1"/>
      <w:numFmt w:val="bullet"/>
      <w:lvlText w:val="·"/>
      <w:lvlJc w:val="left"/>
      <w:pPr>
        <w:tabs>
          <w:tab w:val="num" w:pos="6444"/>
        </w:tabs>
        <w:ind w:left="5880" w:firstLine="34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A08954">
      <w:start w:val="1"/>
      <w:numFmt w:val="bullet"/>
      <w:lvlText w:val="o"/>
      <w:lvlJc w:val="left"/>
      <w:pPr>
        <w:tabs>
          <w:tab w:val="num" w:pos="7164"/>
        </w:tabs>
        <w:ind w:left="6600" w:firstLine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42FCAE">
      <w:start w:val="1"/>
      <w:numFmt w:val="bullet"/>
      <w:lvlText w:val="▪"/>
      <w:lvlJc w:val="left"/>
      <w:pPr>
        <w:tabs>
          <w:tab w:val="num" w:pos="7884"/>
        </w:tabs>
        <w:ind w:left="7320" w:firstLine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0E72E33"/>
    <w:multiLevelType w:val="hybridMultilevel"/>
    <w:tmpl w:val="4F1AFCAC"/>
    <w:styleLink w:val="Stileimportato12"/>
    <w:lvl w:ilvl="0" w:tplc="F54CE8A4">
      <w:start w:val="1"/>
      <w:numFmt w:val="bullet"/>
      <w:lvlText w:val="➢"/>
      <w:lvlJc w:val="left"/>
      <w:pPr>
        <w:tabs>
          <w:tab w:val="num" w:pos="1416"/>
        </w:tabs>
        <w:ind w:left="720" w:firstLine="2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4CD7F0">
      <w:start w:val="1"/>
      <w:numFmt w:val="bullet"/>
      <w:lvlText w:val="o"/>
      <w:lvlJc w:val="left"/>
      <w:pPr>
        <w:tabs>
          <w:tab w:val="num" w:pos="2136"/>
        </w:tabs>
        <w:ind w:left="1440" w:firstLine="28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66BA64">
      <w:start w:val="1"/>
      <w:numFmt w:val="bullet"/>
      <w:lvlText w:val="▪"/>
      <w:lvlJc w:val="left"/>
      <w:pPr>
        <w:tabs>
          <w:tab w:val="num" w:pos="2856"/>
        </w:tabs>
        <w:ind w:left="2160" w:firstLine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8C76FC">
      <w:start w:val="1"/>
      <w:numFmt w:val="bullet"/>
      <w:lvlText w:val="•"/>
      <w:lvlJc w:val="left"/>
      <w:pPr>
        <w:tabs>
          <w:tab w:val="num" w:pos="3576"/>
        </w:tabs>
        <w:ind w:left="2880" w:firstLine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1C7B40">
      <w:start w:val="1"/>
      <w:numFmt w:val="bullet"/>
      <w:lvlText w:val="o"/>
      <w:lvlJc w:val="left"/>
      <w:pPr>
        <w:tabs>
          <w:tab w:val="num" w:pos="4296"/>
        </w:tabs>
        <w:ind w:left="3600" w:firstLine="32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F454DE">
      <w:start w:val="1"/>
      <w:numFmt w:val="bullet"/>
      <w:lvlText w:val="▪"/>
      <w:lvlJc w:val="left"/>
      <w:pPr>
        <w:tabs>
          <w:tab w:val="num" w:pos="5016"/>
        </w:tabs>
        <w:ind w:left="4320" w:firstLine="3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507556">
      <w:start w:val="1"/>
      <w:numFmt w:val="bullet"/>
      <w:lvlText w:val="•"/>
      <w:lvlJc w:val="left"/>
      <w:pPr>
        <w:tabs>
          <w:tab w:val="num" w:pos="5736"/>
        </w:tabs>
        <w:ind w:left="5040" w:firstLine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0CAE84">
      <w:start w:val="1"/>
      <w:numFmt w:val="bullet"/>
      <w:lvlText w:val="o"/>
      <w:lvlJc w:val="left"/>
      <w:pPr>
        <w:tabs>
          <w:tab w:val="num" w:pos="6456"/>
        </w:tabs>
        <w:ind w:left="5760" w:firstLine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EA0668">
      <w:start w:val="1"/>
      <w:numFmt w:val="bullet"/>
      <w:lvlText w:val="▪"/>
      <w:lvlJc w:val="left"/>
      <w:pPr>
        <w:tabs>
          <w:tab w:val="num" w:pos="7176"/>
        </w:tabs>
        <w:ind w:left="6480" w:firstLine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2197B1E"/>
    <w:multiLevelType w:val="hybridMultilevel"/>
    <w:tmpl w:val="F96648A4"/>
    <w:styleLink w:val="Stileimportato4"/>
    <w:lvl w:ilvl="0" w:tplc="1FD0D772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C872F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E6AFF4">
      <w:start w:val="1"/>
      <w:numFmt w:val="lowerRoman"/>
      <w:lvlText w:val="%3."/>
      <w:lvlJc w:val="left"/>
      <w:pPr>
        <w:ind w:left="25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98D77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6AE31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14A6E0">
      <w:start w:val="1"/>
      <w:numFmt w:val="lowerRoman"/>
      <w:lvlText w:val="%6."/>
      <w:lvlJc w:val="left"/>
      <w:pPr>
        <w:ind w:left="46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6A215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2834B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AA3320">
      <w:start w:val="1"/>
      <w:numFmt w:val="lowerRoman"/>
      <w:lvlText w:val="%9."/>
      <w:lvlJc w:val="left"/>
      <w:pPr>
        <w:ind w:left="684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CEF1FB6"/>
    <w:multiLevelType w:val="hybridMultilevel"/>
    <w:tmpl w:val="86DC06D2"/>
    <w:lvl w:ilvl="0" w:tplc="04100003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21" w15:restartNumberingAfterBreak="0">
    <w:nsid w:val="4F077F72"/>
    <w:multiLevelType w:val="hybridMultilevel"/>
    <w:tmpl w:val="FE92B1A2"/>
    <w:styleLink w:val="Stileimportato6"/>
    <w:lvl w:ilvl="0" w:tplc="4666473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DA1012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E48340">
      <w:start w:val="1"/>
      <w:numFmt w:val="lowerRoman"/>
      <w:lvlText w:val="%3."/>
      <w:lvlJc w:val="left"/>
      <w:pPr>
        <w:ind w:left="144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2C8362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289F04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B0BDBE">
      <w:start w:val="1"/>
      <w:numFmt w:val="lowerRoman"/>
      <w:lvlText w:val="%6."/>
      <w:lvlJc w:val="left"/>
      <w:pPr>
        <w:ind w:left="360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247788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44B8CE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24F222">
      <w:start w:val="1"/>
      <w:numFmt w:val="lowerRoman"/>
      <w:lvlText w:val="%9."/>
      <w:lvlJc w:val="left"/>
      <w:pPr>
        <w:ind w:left="576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10321C4"/>
    <w:multiLevelType w:val="hybridMultilevel"/>
    <w:tmpl w:val="12C204E0"/>
    <w:styleLink w:val="Stileimportato7"/>
    <w:lvl w:ilvl="0" w:tplc="87461A94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0EC34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181FA2">
      <w:start w:val="1"/>
      <w:numFmt w:val="lowerRoman"/>
      <w:lvlText w:val="%3."/>
      <w:lvlJc w:val="left"/>
      <w:pPr>
        <w:ind w:left="25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545A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BCAE02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94C9EC">
      <w:start w:val="1"/>
      <w:numFmt w:val="lowerRoman"/>
      <w:lvlText w:val="%6."/>
      <w:lvlJc w:val="left"/>
      <w:pPr>
        <w:ind w:left="46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B85A4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D0197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74583C">
      <w:start w:val="1"/>
      <w:numFmt w:val="lowerRoman"/>
      <w:lvlText w:val="%9."/>
      <w:lvlJc w:val="left"/>
      <w:pPr>
        <w:ind w:left="684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1EB7AC0"/>
    <w:multiLevelType w:val="hybridMultilevel"/>
    <w:tmpl w:val="D62295BA"/>
    <w:styleLink w:val="Stileimportato5"/>
    <w:lvl w:ilvl="0" w:tplc="ACB2BE3A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E0960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92A694">
      <w:start w:val="1"/>
      <w:numFmt w:val="lowerRoman"/>
      <w:lvlText w:val="%3."/>
      <w:lvlJc w:val="left"/>
      <w:pPr>
        <w:ind w:left="25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62A056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1E674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CA2D0">
      <w:start w:val="1"/>
      <w:numFmt w:val="lowerRoman"/>
      <w:lvlText w:val="%6."/>
      <w:lvlJc w:val="left"/>
      <w:pPr>
        <w:ind w:left="46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CE052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1A0C4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86C0E2">
      <w:start w:val="1"/>
      <w:numFmt w:val="lowerRoman"/>
      <w:lvlText w:val="%9."/>
      <w:lvlJc w:val="left"/>
      <w:pPr>
        <w:ind w:left="684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42E2057"/>
    <w:multiLevelType w:val="hybridMultilevel"/>
    <w:tmpl w:val="BE649500"/>
    <w:lvl w:ilvl="0" w:tplc="04100001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29E47BB2">
      <w:start w:val="1"/>
      <w:numFmt w:val="bullet"/>
      <w:lvlText w:val="□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F7C67A4">
      <w:start w:val="1"/>
      <w:numFmt w:val="bullet"/>
      <w:lvlText w:val="▪"/>
      <w:lvlJc w:val="left"/>
      <w:pPr>
        <w:ind w:left="18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7B40B030">
      <w:start w:val="1"/>
      <w:numFmt w:val="bullet"/>
      <w:lvlText w:val="•"/>
      <w:lvlJc w:val="left"/>
      <w:pPr>
        <w:ind w:left="25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C366B2CA">
      <w:start w:val="1"/>
      <w:numFmt w:val="bullet"/>
      <w:lvlText w:val="□"/>
      <w:lvlJc w:val="left"/>
      <w:pPr>
        <w:ind w:left="33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700DCB2">
      <w:start w:val="1"/>
      <w:numFmt w:val="bullet"/>
      <w:lvlText w:val="▪"/>
      <w:lvlJc w:val="left"/>
      <w:pPr>
        <w:ind w:left="40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4503890">
      <w:start w:val="1"/>
      <w:numFmt w:val="bullet"/>
      <w:lvlText w:val="•"/>
      <w:lvlJc w:val="left"/>
      <w:pPr>
        <w:ind w:left="47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F0CD904">
      <w:start w:val="1"/>
      <w:numFmt w:val="bullet"/>
      <w:lvlText w:val="□"/>
      <w:lvlJc w:val="left"/>
      <w:pPr>
        <w:ind w:left="54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0B2628A">
      <w:start w:val="1"/>
      <w:numFmt w:val="bullet"/>
      <w:lvlText w:val="▪"/>
      <w:lvlJc w:val="left"/>
      <w:pPr>
        <w:ind w:left="61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5" w15:restartNumberingAfterBreak="0">
    <w:nsid w:val="554D3452"/>
    <w:multiLevelType w:val="hybridMultilevel"/>
    <w:tmpl w:val="E4B45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E452C"/>
    <w:multiLevelType w:val="hybridMultilevel"/>
    <w:tmpl w:val="E070A5EC"/>
    <w:numStyleLink w:val="Stileimportato30"/>
  </w:abstractNum>
  <w:abstractNum w:abstractNumId="27" w15:restartNumberingAfterBreak="0">
    <w:nsid w:val="5AB646EB"/>
    <w:multiLevelType w:val="hybridMultilevel"/>
    <w:tmpl w:val="427ACB4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F0174"/>
    <w:multiLevelType w:val="hybridMultilevel"/>
    <w:tmpl w:val="D8AA87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6F0CB4"/>
    <w:multiLevelType w:val="hybridMultilevel"/>
    <w:tmpl w:val="11683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63B88"/>
    <w:multiLevelType w:val="hybridMultilevel"/>
    <w:tmpl w:val="26641882"/>
    <w:styleLink w:val="Stileimportato13"/>
    <w:lvl w:ilvl="0" w:tplc="87B00D62">
      <w:start w:val="1"/>
      <w:numFmt w:val="bullet"/>
      <w:lvlText w:val="·"/>
      <w:lvlJc w:val="left"/>
      <w:pPr>
        <w:tabs>
          <w:tab w:val="num" w:pos="2124"/>
        </w:tabs>
        <w:ind w:left="1560" w:firstLine="2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68EB16">
      <w:start w:val="1"/>
      <w:numFmt w:val="bullet"/>
      <w:lvlText w:val="o"/>
      <w:lvlJc w:val="left"/>
      <w:pPr>
        <w:tabs>
          <w:tab w:val="num" w:pos="2844"/>
        </w:tabs>
        <w:ind w:left="2280" w:firstLine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DA82CA">
      <w:start w:val="1"/>
      <w:numFmt w:val="bullet"/>
      <w:lvlText w:val="▪"/>
      <w:lvlJc w:val="left"/>
      <w:pPr>
        <w:tabs>
          <w:tab w:val="num" w:pos="3564"/>
        </w:tabs>
        <w:ind w:left="3000" w:firstLine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F8CA1C">
      <w:start w:val="1"/>
      <w:numFmt w:val="bullet"/>
      <w:lvlText w:val="·"/>
      <w:lvlJc w:val="left"/>
      <w:pPr>
        <w:tabs>
          <w:tab w:val="num" w:pos="4284"/>
        </w:tabs>
        <w:ind w:left="3720" w:firstLine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DAC45A">
      <w:start w:val="1"/>
      <w:numFmt w:val="bullet"/>
      <w:lvlText w:val="o"/>
      <w:lvlJc w:val="left"/>
      <w:pPr>
        <w:tabs>
          <w:tab w:val="num" w:pos="5004"/>
        </w:tabs>
        <w:ind w:left="4440" w:firstLine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AE3052">
      <w:start w:val="1"/>
      <w:numFmt w:val="bullet"/>
      <w:lvlText w:val="▪"/>
      <w:lvlJc w:val="left"/>
      <w:pPr>
        <w:tabs>
          <w:tab w:val="num" w:pos="5724"/>
        </w:tabs>
        <w:ind w:left="5160" w:firstLine="3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A02408">
      <w:start w:val="1"/>
      <w:numFmt w:val="bullet"/>
      <w:lvlText w:val="·"/>
      <w:lvlJc w:val="left"/>
      <w:pPr>
        <w:tabs>
          <w:tab w:val="num" w:pos="6444"/>
        </w:tabs>
        <w:ind w:left="5880" w:firstLine="34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A4DD10">
      <w:start w:val="1"/>
      <w:numFmt w:val="bullet"/>
      <w:lvlText w:val="o"/>
      <w:lvlJc w:val="left"/>
      <w:pPr>
        <w:tabs>
          <w:tab w:val="num" w:pos="7164"/>
        </w:tabs>
        <w:ind w:left="6600" w:firstLine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2CFC4E">
      <w:start w:val="1"/>
      <w:numFmt w:val="bullet"/>
      <w:lvlText w:val="▪"/>
      <w:lvlJc w:val="left"/>
      <w:pPr>
        <w:tabs>
          <w:tab w:val="num" w:pos="7884"/>
        </w:tabs>
        <w:ind w:left="7320" w:firstLine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8943303"/>
    <w:multiLevelType w:val="hybridMultilevel"/>
    <w:tmpl w:val="ABD6BDD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465FE"/>
    <w:multiLevelType w:val="hybridMultilevel"/>
    <w:tmpl w:val="F82406CC"/>
    <w:styleLink w:val="Stileimportato3"/>
    <w:lvl w:ilvl="0" w:tplc="21C6266C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B869D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0052A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D2A7D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EE759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4C96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363F6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7C506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C6326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E8C47B5"/>
    <w:multiLevelType w:val="hybridMultilevel"/>
    <w:tmpl w:val="5734F264"/>
    <w:styleLink w:val="Stileimportato1"/>
    <w:lvl w:ilvl="0" w:tplc="779C03FC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BE88B6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0AA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E628E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A0573C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009E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2A6A0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BC235A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CC748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2AB6237"/>
    <w:multiLevelType w:val="hybridMultilevel"/>
    <w:tmpl w:val="59FA61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112D19"/>
    <w:multiLevelType w:val="hybridMultilevel"/>
    <w:tmpl w:val="A4F86442"/>
    <w:styleLink w:val="Stileimportato40"/>
    <w:lvl w:ilvl="0" w:tplc="94B43BC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680C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7A8C7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5456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9CA9D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52E8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981F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B88BE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C402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BF405E9"/>
    <w:multiLevelType w:val="hybridMultilevel"/>
    <w:tmpl w:val="E070A5EC"/>
    <w:styleLink w:val="Stileimportato30"/>
    <w:lvl w:ilvl="0" w:tplc="ED1AB76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308DC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402DA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589D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16E73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F88B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22A60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5C4E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206B9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66203662">
    <w:abstractNumId w:val="33"/>
  </w:num>
  <w:num w:numId="2" w16cid:durableId="1432313307">
    <w:abstractNumId w:val="11"/>
  </w:num>
  <w:num w:numId="3" w16cid:durableId="515003375">
    <w:abstractNumId w:val="32"/>
  </w:num>
  <w:num w:numId="4" w16cid:durableId="1595437372">
    <w:abstractNumId w:val="36"/>
  </w:num>
  <w:num w:numId="5" w16cid:durableId="1274511235">
    <w:abstractNumId w:val="26"/>
  </w:num>
  <w:num w:numId="6" w16cid:durableId="479689073">
    <w:abstractNumId w:val="19"/>
  </w:num>
  <w:num w:numId="7" w16cid:durableId="1775396590">
    <w:abstractNumId w:val="23"/>
  </w:num>
  <w:num w:numId="8" w16cid:durableId="1590892365">
    <w:abstractNumId w:val="21"/>
  </w:num>
  <w:num w:numId="9" w16cid:durableId="982807980">
    <w:abstractNumId w:val="35"/>
  </w:num>
  <w:num w:numId="10" w16cid:durableId="914053179">
    <w:abstractNumId w:val="9"/>
  </w:num>
  <w:num w:numId="11" w16cid:durableId="1378236678">
    <w:abstractNumId w:val="12"/>
  </w:num>
  <w:num w:numId="12" w16cid:durableId="22637653">
    <w:abstractNumId w:val="4"/>
  </w:num>
  <w:num w:numId="13" w16cid:durableId="542208801">
    <w:abstractNumId w:val="29"/>
  </w:num>
  <w:num w:numId="14" w16cid:durableId="1904675589">
    <w:abstractNumId w:val="3"/>
  </w:num>
  <w:num w:numId="15" w16cid:durableId="1232084774">
    <w:abstractNumId w:val="16"/>
  </w:num>
  <w:num w:numId="16" w16cid:durableId="924385395">
    <w:abstractNumId w:val="24"/>
  </w:num>
  <w:num w:numId="17" w16cid:durableId="585695875">
    <w:abstractNumId w:val="13"/>
  </w:num>
  <w:num w:numId="18" w16cid:durableId="1745368819">
    <w:abstractNumId w:val="22"/>
  </w:num>
  <w:num w:numId="19" w16cid:durableId="1430009416">
    <w:abstractNumId w:val="14"/>
  </w:num>
  <w:num w:numId="20" w16cid:durableId="1065497032">
    <w:abstractNumId w:val="18"/>
  </w:num>
  <w:num w:numId="21" w16cid:durableId="96024662">
    <w:abstractNumId w:val="30"/>
  </w:num>
  <w:num w:numId="22" w16cid:durableId="575945404">
    <w:abstractNumId w:val="17"/>
  </w:num>
  <w:num w:numId="23" w16cid:durableId="1815294997">
    <w:abstractNumId w:val="7"/>
  </w:num>
  <w:num w:numId="24" w16cid:durableId="610623062">
    <w:abstractNumId w:val="6"/>
  </w:num>
  <w:num w:numId="25" w16cid:durableId="1078403252">
    <w:abstractNumId w:val="25"/>
  </w:num>
  <w:num w:numId="26" w16cid:durableId="557784661">
    <w:abstractNumId w:val="15"/>
  </w:num>
  <w:num w:numId="27" w16cid:durableId="431513663">
    <w:abstractNumId w:val="10"/>
  </w:num>
  <w:num w:numId="28" w16cid:durableId="1382288406">
    <w:abstractNumId w:val="31"/>
  </w:num>
  <w:num w:numId="29" w16cid:durableId="69355765">
    <w:abstractNumId w:val="28"/>
  </w:num>
  <w:num w:numId="30" w16cid:durableId="784883050">
    <w:abstractNumId w:val="8"/>
  </w:num>
  <w:num w:numId="31" w16cid:durableId="1789926719">
    <w:abstractNumId w:val="27"/>
  </w:num>
  <w:num w:numId="32" w16cid:durableId="906762804">
    <w:abstractNumId w:val="34"/>
  </w:num>
  <w:num w:numId="33" w16cid:durableId="2119056902">
    <w:abstractNumId w:val="5"/>
  </w:num>
  <w:num w:numId="34" w16cid:durableId="751699987">
    <w:abstractNumId w:val="1"/>
  </w:num>
  <w:num w:numId="35" w16cid:durableId="1829439848">
    <w:abstractNumId w:val="20"/>
  </w:num>
  <w:num w:numId="36" w16cid:durableId="2006394253">
    <w:abstractNumId w:val="0"/>
  </w:num>
  <w:num w:numId="37" w16cid:durableId="433869489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888"/>
    <w:rsid w:val="0000236F"/>
    <w:rsid w:val="00004B9E"/>
    <w:rsid w:val="000109AD"/>
    <w:rsid w:val="0001760B"/>
    <w:rsid w:val="000212DA"/>
    <w:rsid w:val="00025018"/>
    <w:rsid w:val="000315A1"/>
    <w:rsid w:val="00031BFC"/>
    <w:rsid w:val="00032347"/>
    <w:rsid w:val="00040782"/>
    <w:rsid w:val="00040F2F"/>
    <w:rsid w:val="000472E7"/>
    <w:rsid w:val="00065888"/>
    <w:rsid w:val="00066986"/>
    <w:rsid w:val="0008116D"/>
    <w:rsid w:val="000866DF"/>
    <w:rsid w:val="0008782A"/>
    <w:rsid w:val="000A28B7"/>
    <w:rsid w:val="000A64E9"/>
    <w:rsid w:val="000A7028"/>
    <w:rsid w:val="000A7838"/>
    <w:rsid w:val="000C2119"/>
    <w:rsid w:val="000D2C1E"/>
    <w:rsid w:val="000E0390"/>
    <w:rsid w:val="000F46E6"/>
    <w:rsid w:val="00101413"/>
    <w:rsid w:val="001111B7"/>
    <w:rsid w:val="001161B7"/>
    <w:rsid w:val="001217F5"/>
    <w:rsid w:val="00131CD3"/>
    <w:rsid w:val="00134DDE"/>
    <w:rsid w:val="00135247"/>
    <w:rsid w:val="00144D81"/>
    <w:rsid w:val="0014782D"/>
    <w:rsid w:val="0016786D"/>
    <w:rsid w:val="001726DB"/>
    <w:rsid w:val="00184EBB"/>
    <w:rsid w:val="001912F5"/>
    <w:rsid w:val="00193818"/>
    <w:rsid w:val="00197507"/>
    <w:rsid w:val="001A22E4"/>
    <w:rsid w:val="001A7B17"/>
    <w:rsid w:val="001B236B"/>
    <w:rsid w:val="001C4CB3"/>
    <w:rsid w:val="001D011A"/>
    <w:rsid w:val="001D1241"/>
    <w:rsid w:val="001D2612"/>
    <w:rsid w:val="001D4703"/>
    <w:rsid w:val="001F1590"/>
    <w:rsid w:val="001F3874"/>
    <w:rsid w:val="001F53D5"/>
    <w:rsid w:val="00200276"/>
    <w:rsid w:val="00216B8D"/>
    <w:rsid w:val="002230DC"/>
    <w:rsid w:val="002366BF"/>
    <w:rsid w:val="00241FAE"/>
    <w:rsid w:val="00242767"/>
    <w:rsid w:val="00245CD2"/>
    <w:rsid w:val="00253993"/>
    <w:rsid w:val="0026678C"/>
    <w:rsid w:val="00270DA0"/>
    <w:rsid w:val="00273166"/>
    <w:rsid w:val="00274397"/>
    <w:rsid w:val="00281013"/>
    <w:rsid w:val="002937A1"/>
    <w:rsid w:val="002A26DB"/>
    <w:rsid w:val="002A7C9D"/>
    <w:rsid w:val="002B183A"/>
    <w:rsid w:val="002E7C12"/>
    <w:rsid w:val="002F406C"/>
    <w:rsid w:val="00300C49"/>
    <w:rsid w:val="00310CE0"/>
    <w:rsid w:val="003148AF"/>
    <w:rsid w:val="003518F2"/>
    <w:rsid w:val="00363F24"/>
    <w:rsid w:val="00370DCE"/>
    <w:rsid w:val="0037257B"/>
    <w:rsid w:val="0038018E"/>
    <w:rsid w:val="00384293"/>
    <w:rsid w:val="00391E2B"/>
    <w:rsid w:val="00392CE5"/>
    <w:rsid w:val="00397523"/>
    <w:rsid w:val="003B4C6A"/>
    <w:rsid w:val="003C0374"/>
    <w:rsid w:val="003C3D56"/>
    <w:rsid w:val="003D0DC6"/>
    <w:rsid w:val="003D1CAF"/>
    <w:rsid w:val="003D4944"/>
    <w:rsid w:val="003F11E1"/>
    <w:rsid w:val="003F40E3"/>
    <w:rsid w:val="00400686"/>
    <w:rsid w:val="0041189E"/>
    <w:rsid w:val="004123B5"/>
    <w:rsid w:val="004218D2"/>
    <w:rsid w:val="00421D82"/>
    <w:rsid w:val="00422391"/>
    <w:rsid w:val="004278BA"/>
    <w:rsid w:val="00435EC7"/>
    <w:rsid w:val="004504ED"/>
    <w:rsid w:val="00451788"/>
    <w:rsid w:val="0046347D"/>
    <w:rsid w:val="00490E15"/>
    <w:rsid w:val="004A520B"/>
    <w:rsid w:val="004A532F"/>
    <w:rsid w:val="004A5E9A"/>
    <w:rsid w:val="004A6EA1"/>
    <w:rsid w:val="004B0371"/>
    <w:rsid w:val="004C1D41"/>
    <w:rsid w:val="004C504B"/>
    <w:rsid w:val="004C77C6"/>
    <w:rsid w:val="004E36F6"/>
    <w:rsid w:val="004E4BDC"/>
    <w:rsid w:val="004E6B1B"/>
    <w:rsid w:val="004F5E6E"/>
    <w:rsid w:val="004F768E"/>
    <w:rsid w:val="004F76EA"/>
    <w:rsid w:val="00505E1E"/>
    <w:rsid w:val="00511930"/>
    <w:rsid w:val="00513B57"/>
    <w:rsid w:val="005315B1"/>
    <w:rsid w:val="00531EAB"/>
    <w:rsid w:val="005351B3"/>
    <w:rsid w:val="0054460A"/>
    <w:rsid w:val="005502F4"/>
    <w:rsid w:val="00553FBF"/>
    <w:rsid w:val="005552FA"/>
    <w:rsid w:val="005630DE"/>
    <w:rsid w:val="00565A4B"/>
    <w:rsid w:val="00566599"/>
    <w:rsid w:val="00575EA0"/>
    <w:rsid w:val="00585077"/>
    <w:rsid w:val="00585E1A"/>
    <w:rsid w:val="00592C5D"/>
    <w:rsid w:val="005951FD"/>
    <w:rsid w:val="00595A6E"/>
    <w:rsid w:val="005B03EA"/>
    <w:rsid w:val="005B4AA6"/>
    <w:rsid w:val="005B5E0A"/>
    <w:rsid w:val="005C2140"/>
    <w:rsid w:val="005D087B"/>
    <w:rsid w:val="005D15F0"/>
    <w:rsid w:val="005D1AEA"/>
    <w:rsid w:val="005D7E39"/>
    <w:rsid w:val="005E22C6"/>
    <w:rsid w:val="005F0172"/>
    <w:rsid w:val="005F2803"/>
    <w:rsid w:val="00601B59"/>
    <w:rsid w:val="00601D2E"/>
    <w:rsid w:val="006025E2"/>
    <w:rsid w:val="00611FF4"/>
    <w:rsid w:val="0061522F"/>
    <w:rsid w:val="00625681"/>
    <w:rsid w:val="00634089"/>
    <w:rsid w:val="00636045"/>
    <w:rsid w:val="00640048"/>
    <w:rsid w:val="00646089"/>
    <w:rsid w:val="00655778"/>
    <w:rsid w:val="0065601E"/>
    <w:rsid w:val="00656A3A"/>
    <w:rsid w:val="00662F1C"/>
    <w:rsid w:val="006657E9"/>
    <w:rsid w:val="00666D9D"/>
    <w:rsid w:val="00676CBE"/>
    <w:rsid w:val="006C7798"/>
    <w:rsid w:val="006D5A6E"/>
    <w:rsid w:val="006D61C2"/>
    <w:rsid w:val="006E093E"/>
    <w:rsid w:val="006E2749"/>
    <w:rsid w:val="006F222A"/>
    <w:rsid w:val="006F37FF"/>
    <w:rsid w:val="006F7B0B"/>
    <w:rsid w:val="0071410A"/>
    <w:rsid w:val="007177EB"/>
    <w:rsid w:val="0072430E"/>
    <w:rsid w:val="0074459C"/>
    <w:rsid w:val="00750673"/>
    <w:rsid w:val="007577F3"/>
    <w:rsid w:val="00765099"/>
    <w:rsid w:val="00772614"/>
    <w:rsid w:val="00773764"/>
    <w:rsid w:val="0078561A"/>
    <w:rsid w:val="00785B00"/>
    <w:rsid w:val="007A0AC2"/>
    <w:rsid w:val="007A34DF"/>
    <w:rsid w:val="007A5351"/>
    <w:rsid w:val="007A6CC9"/>
    <w:rsid w:val="007A78CA"/>
    <w:rsid w:val="007B16B7"/>
    <w:rsid w:val="007B4CBE"/>
    <w:rsid w:val="007C2F13"/>
    <w:rsid w:val="007C3D08"/>
    <w:rsid w:val="007C6BCE"/>
    <w:rsid w:val="007C6FB6"/>
    <w:rsid w:val="007D38AF"/>
    <w:rsid w:val="007D3B59"/>
    <w:rsid w:val="007E365A"/>
    <w:rsid w:val="007E4D69"/>
    <w:rsid w:val="007F6584"/>
    <w:rsid w:val="00805EA2"/>
    <w:rsid w:val="00822790"/>
    <w:rsid w:val="0082438B"/>
    <w:rsid w:val="008376BD"/>
    <w:rsid w:val="00837EEA"/>
    <w:rsid w:val="00847DB9"/>
    <w:rsid w:val="00850A50"/>
    <w:rsid w:val="008642FA"/>
    <w:rsid w:val="00873B8E"/>
    <w:rsid w:val="00874076"/>
    <w:rsid w:val="00881B1C"/>
    <w:rsid w:val="00884858"/>
    <w:rsid w:val="008B0D71"/>
    <w:rsid w:val="008B5EAE"/>
    <w:rsid w:val="008B7B95"/>
    <w:rsid w:val="008C5FA3"/>
    <w:rsid w:val="008D2146"/>
    <w:rsid w:val="008E5F60"/>
    <w:rsid w:val="008E6296"/>
    <w:rsid w:val="008F0CE2"/>
    <w:rsid w:val="008F7991"/>
    <w:rsid w:val="009029E5"/>
    <w:rsid w:val="00904A71"/>
    <w:rsid w:val="00905A41"/>
    <w:rsid w:val="009064F4"/>
    <w:rsid w:val="00914BA5"/>
    <w:rsid w:val="00914E16"/>
    <w:rsid w:val="009321DA"/>
    <w:rsid w:val="00943FE5"/>
    <w:rsid w:val="009546B4"/>
    <w:rsid w:val="00962D00"/>
    <w:rsid w:val="00972A5C"/>
    <w:rsid w:val="0097301E"/>
    <w:rsid w:val="0098088D"/>
    <w:rsid w:val="00981907"/>
    <w:rsid w:val="00987B55"/>
    <w:rsid w:val="00990012"/>
    <w:rsid w:val="0099285D"/>
    <w:rsid w:val="00994848"/>
    <w:rsid w:val="00995428"/>
    <w:rsid w:val="009A00E5"/>
    <w:rsid w:val="009A0F39"/>
    <w:rsid w:val="009A40B6"/>
    <w:rsid w:val="009A42B3"/>
    <w:rsid w:val="009A71BD"/>
    <w:rsid w:val="009B0B47"/>
    <w:rsid w:val="009B2E7D"/>
    <w:rsid w:val="009C1237"/>
    <w:rsid w:val="009C3A75"/>
    <w:rsid w:val="009E470A"/>
    <w:rsid w:val="009E5128"/>
    <w:rsid w:val="009F7C22"/>
    <w:rsid w:val="00A023E1"/>
    <w:rsid w:val="00A158EB"/>
    <w:rsid w:val="00A232F2"/>
    <w:rsid w:val="00A46DE4"/>
    <w:rsid w:val="00A53C5C"/>
    <w:rsid w:val="00A65CA2"/>
    <w:rsid w:val="00A66A52"/>
    <w:rsid w:val="00A70ABE"/>
    <w:rsid w:val="00A716C6"/>
    <w:rsid w:val="00A80044"/>
    <w:rsid w:val="00A93E97"/>
    <w:rsid w:val="00A9416F"/>
    <w:rsid w:val="00AA7206"/>
    <w:rsid w:val="00AB1DBD"/>
    <w:rsid w:val="00AB70FD"/>
    <w:rsid w:val="00AC21C8"/>
    <w:rsid w:val="00AC3232"/>
    <w:rsid w:val="00AD2A30"/>
    <w:rsid w:val="00AD752B"/>
    <w:rsid w:val="00AF24DD"/>
    <w:rsid w:val="00B024C9"/>
    <w:rsid w:val="00B069CC"/>
    <w:rsid w:val="00B15AAE"/>
    <w:rsid w:val="00B32C8F"/>
    <w:rsid w:val="00B40515"/>
    <w:rsid w:val="00B41B09"/>
    <w:rsid w:val="00B44F45"/>
    <w:rsid w:val="00B47749"/>
    <w:rsid w:val="00B512A3"/>
    <w:rsid w:val="00B5478F"/>
    <w:rsid w:val="00B63309"/>
    <w:rsid w:val="00B636AA"/>
    <w:rsid w:val="00B74528"/>
    <w:rsid w:val="00B770E5"/>
    <w:rsid w:val="00B807E9"/>
    <w:rsid w:val="00B81990"/>
    <w:rsid w:val="00B93147"/>
    <w:rsid w:val="00BB18F6"/>
    <w:rsid w:val="00BB59B4"/>
    <w:rsid w:val="00BC11EC"/>
    <w:rsid w:val="00BE100F"/>
    <w:rsid w:val="00BE2A9D"/>
    <w:rsid w:val="00BE4A1A"/>
    <w:rsid w:val="00BF4B63"/>
    <w:rsid w:val="00BF6B55"/>
    <w:rsid w:val="00C13A56"/>
    <w:rsid w:val="00C1714B"/>
    <w:rsid w:val="00C348F7"/>
    <w:rsid w:val="00C35092"/>
    <w:rsid w:val="00C41F85"/>
    <w:rsid w:val="00C461CC"/>
    <w:rsid w:val="00C466E8"/>
    <w:rsid w:val="00C526D8"/>
    <w:rsid w:val="00C576CA"/>
    <w:rsid w:val="00C610AB"/>
    <w:rsid w:val="00C63EF9"/>
    <w:rsid w:val="00C76D39"/>
    <w:rsid w:val="00C771F8"/>
    <w:rsid w:val="00C77465"/>
    <w:rsid w:val="00C8340E"/>
    <w:rsid w:val="00C87290"/>
    <w:rsid w:val="00C8790B"/>
    <w:rsid w:val="00C908F4"/>
    <w:rsid w:val="00C91C71"/>
    <w:rsid w:val="00C93352"/>
    <w:rsid w:val="00C93420"/>
    <w:rsid w:val="00C957FA"/>
    <w:rsid w:val="00CB06F4"/>
    <w:rsid w:val="00CC22C0"/>
    <w:rsid w:val="00CD20F6"/>
    <w:rsid w:val="00CD2445"/>
    <w:rsid w:val="00CD353F"/>
    <w:rsid w:val="00CD456C"/>
    <w:rsid w:val="00CD4A6D"/>
    <w:rsid w:val="00CE549B"/>
    <w:rsid w:val="00D03054"/>
    <w:rsid w:val="00D041F2"/>
    <w:rsid w:val="00D161EC"/>
    <w:rsid w:val="00D16A1E"/>
    <w:rsid w:val="00D22BA0"/>
    <w:rsid w:val="00D266D1"/>
    <w:rsid w:val="00D276D5"/>
    <w:rsid w:val="00D31041"/>
    <w:rsid w:val="00D31281"/>
    <w:rsid w:val="00D31947"/>
    <w:rsid w:val="00D32B39"/>
    <w:rsid w:val="00D3310E"/>
    <w:rsid w:val="00D3574E"/>
    <w:rsid w:val="00D367E6"/>
    <w:rsid w:val="00D51009"/>
    <w:rsid w:val="00D620FB"/>
    <w:rsid w:val="00D846C4"/>
    <w:rsid w:val="00D85D80"/>
    <w:rsid w:val="00D92563"/>
    <w:rsid w:val="00D9439A"/>
    <w:rsid w:val="00DB5920"/>
    <w:rsid w:val="00DB5D7F"/>
    <w:rsid w:val="00DC2EA2"/>
    <w:rsid w:val="00DC4531"/>
    <w:rsid w:val="00DD54F6"/>
    <w:rsid w:val="00DF2762"/>
    <w:rsid w:val="00E203A4"/>
    <w:rsid w:val="00E22E17"/>
    <w:rsid w:val="00E25275"/>
    <w:rsid w:val="00E36D17"/>
    <w:rsid w:val="00E44539"/>
    <w:rsid w:val="00E505DD"/>
    <w:rsid w:val="00E6221E"/>
    <w:rsid w:val="00E63C3A"/>
    <w:rsid w:val="00E63F79"/>
    <w:rsid w:val="00E72BA5"/>
    <w:rsid w:val="00E7602C"/>
    <w:rsid w:val="00E7675C"/>
    <w:rsid w:val="00E77EC3"/>
    <w:rsid w:val="00E851F9"/>
    <w:rsid w:val="00E85DAF"/>
    <w:rsid w:val="00E8642D"/>
    <w:rsid w:val="00EA6E60"/>
    <w:rsid w:val="00EB4227"/>
    <w:rsid w:val="00EC161E"/>
    <w:rsid w:val="00EC2B57"/>
    <w:rsid w:val="00EC2E4D"/>
    <w:rsid w:val="00EC3B1E"/>
    <w:rsid w:val="00ED04A7"/>
    <w:rsid w:val="00ED24F8"/>
    <w:rsid w:val="00ED314F"/>
    <w:rsid w:val="00ED43FF"/>
    <w:rsid w:val="00ED65C3"/>
    <w:rsid w:val="00EF0962"/>
    <w:rsid w:val="00EF27A7"/>
    <w:rsid w:val="00F07850"/>
    <w:rsid w:val="00F13814"/>
    <w:rsid w:val="00F4571E"/>
    <w:rsid w:val="00F521D5"/>
    <w:rsid w:val="00F6109B"/>
    <w:rsid w:val="00F624D9"/>
    <w:rsid w:val="00F65429"/>
    <w:rsid w:val="00F663A0"/>
    <w:rsid w:val="00F671BD"/>
    <w:rsid w:val="00F8046B"/>
    <w:rsid w:val="00F82970"/>
    <w:rsid w:val="00F90EBB"/>
    <w:rsid w:val="00F94E46"/>
    <w:rsid w:val="00FA24A7"/>
    <w:rsid w:val="00FA5DBB"/>
    <w:rsid w:val="00FB0DD7"/>
    <w:rsid w:val="00FB4150"/>
    <w:rsid w:val="00FE3A4D"/>
    <w:rsid w:val="00FE6950"/>
    <w:rsid w:val="00FF0374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43CFE"/>
  <w15:docId w15:val="{30684EA0-0469-4895-BCDA-1B3691FD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Titolo3">
    <w:name w:val="heading 3"/>
    <w:basedOn w:val="Normale"/>
    <w:link w:val="Titolo3Carattere"/>
    <w:uiPriority w:val="9"/>
    <w:qFormat/>
    <w:rsid w:val="009900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Paragrafoelenco">
    <w:name w:val="List Paragraph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2"/>
      </w:numPr>
    </w:pPr>
  </w:style>
  <w:style w:type="numbering" w:customStyle="1" w:styleId="Stileimportato3">
    <w:name w:val="Stile importato 3"/>
    <w:pPr>
      <w:numPr>
        <w:numId w:val="3"/>
      </w:numPr>
    </w:pPr>
  </w:style>
  <w:style w:type="numbering" w:customStyle="1" w:styleId="Stileimportato30">
    <w:name w:val="Stile importato 3.0"/>
    <w:pPr>
      <w:numPr>
        <w:numId w:val="4"/>
      </w:numPr>
    </w:p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numbering" w:customStyle="1" w:styleId="Stileimportato4">
    <w:name w:val="Stile importato 4"/>
    <w:pPr>
      <w:numPr>
        <w:numId w:val="6"/>
      </w:numPr>
    </w:pPr>
  </w:style>
  <w:style w:type="numbering" w:customStyle="1" w:styleId="Stileimportato5">
    <w:name w:val="Stile importato 5"/>
    <w:pPr>
      <w:numPr>
        <w:numId w:val="7"/>
      </w:numPr>
    </w:pPr>
  </w:style>
  <w:style w:type="numbering" w:customStyle="1" w:styleId="Stileimportato6">
    <w:name w:val="Stile importato 6"/>
    <w:pPr>
      <w:numPr>
        <w:numId w:val="8"/>
      </w:numPr>
    </w:pPr>
  </w:style>
  <w:style w:type="numbering" w:customStyle="1" w:styleId="Stileimportato40">
    <w:name w:val="Stile importato 4.0"/>
    <w:pPr>
      <w:numPr>
        <w:numId w:val="9"/>
      </w:numPr>
    </w:pPr>
  </w:style>
  <w:style w:type="numbering" w:customStyle="1" w:styleId="Stileimportato8">
    <w:name w:val="Stile importato 8"/>
    <w:pPr>
      <w:numPr>
        <w:numId w:val="10"/>
      </w:numPr>
    </w:pPr>
  </w:style>
  <w:style w:type="numbering" w:customStyle="1" w:styleId="Stileimportato9">
    <w:name w:val="Stile importato 9"/>
    <w:pPr>
      <w:numPr>
        <w:numId w:val="11"/>
      </w:numPr>
    </w:pPr>
  </w:style>
  <w:style w:type="numbering" w:customStyle="1" w:styleId="Stileimportato10">
    <w:name w:val="Stile importato 10"/>
    <w:pPr>
      <w:numPr>
        <w:numId w:val="12"/>
      </w:numPr>
    </w:pPr>
  </w:style>
  <w:style w:type="character" w:customStyle="1" w:styleId="Hyperlink1">
    <w:name w:val="Hyperlink.1"/>
    <w:basedOn w:val="Nessuno"/>
    <w:rPr>
      <w:rFonts w:ascii="Tahoma" w:eastAsia="Tahoma" w:hAnsi="Tahoma" w:cs="Tahoma"/>
      <w:color w:val="0000FF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8E5F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F60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8E5F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5F60"/>
    <w:rPr>
      <w:rFonts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C1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2C1E"/>
    <w:rPr>
      <w:rFonts w:ascii="Segoe UI" w:hAnsi="Segoe UI" w:cs="Segoe UI"/>
      <w:color w:val="000000"/>
      <w:sz w:val="18"/>
      <w:szCs w:val="18"/>
      <w:u w:color="000000"/>
    </w:rPr>
  </w:style>
  <w:style w:type="table" w:styleId="Grigliatabella">
    <w:name w:val="Table Grid"/>
    <w:basedOn w:val="Tabellanormale"/>
    <w:uiPriority w:val="39"/>
    <w:rsid w:val="00411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95428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90012"/>
    <w:rPr>
      <w:rFonts w:eastAsia="Times New Roman"/>
      <w:b/>
      <w:bCs/>
      <w:sz w:val="27"/>
      <w:szCs w:val="27"/>
      <w:bdr w:val="none" w:sz="0" w:space="0" w:color="auto"/>
    </w:rPr>
  </w:style>
  <w:style w:type="numbering" w:customStyle="1" w:styleId="Stileimportato7">
    <w:name w:val="Stile importato 7"/>
    <w:rsid w:val="00531EAB"/>
    <w:pPr>
      <w:numPr>
        <w:numId w:val="18"/>
      </w:numPr>
    </w:pPr>
  </w:style>
  <w:style w:type="numbering" w:customStyle="1" w:styleId="Stileimportato11">
    <w:name w:val="Stile importato 11"/>
    <w:rsid w:val="00531EAB"/>
    <w:pPr>
      <w:numPr>
        <w:numId w:val="19"/>
      </w:numPr>
    </w:pPr>
  </w:style>
  <w:style w:type="numbering" w:customStyle="1" w:styleId="Stileimportato12">
    <w:name w:val="Stile importato 12"/>
    <w:rsid w:val="00531EAB"/>
    <w:pPr>
      <w:numPr>
        <w:numId w:val="20"/>
      </w:numPr>
    </w:pPr>
  </w:style>
  <w:style w:type="numbering" w:customStyle="1" w:styleId="Stileimportato13">
    <w:name w:val="Stile importato 13"/>
    <w:rsid w:val="00531EAB"/>
    <w:pPr>
      <w:numPr>
        <w:numId w:val="21"/>
      </w:numPr>
    </w:pPr>
  </w:style>
  <w:style w:type="numbering" w:customStyle="1" w:styleId="Stileimportato14">
    <w:name w:val="Stile importato 14"/>
    <w:rsid w:val="00531EAB"/>
    <w:pPr>
      <w:numPr>
        <w:numId w:val="22"/>
      </w:numPr>
    </w:pPr>
  </w:style>
  <w:style w:type="numbering" w:customStyle="1" w:styleId="Stileimportato15">
    <w:name w:val="Stile importato 15"/>
    <w:rsid w:val="00531EAB"/>
    <w:pPr>
      <w:numPr>
        <w:numId w:val="23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0323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323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2347"/>
    <w:rPr>
      <w:rFonts w:cs="Arial Unicode MS"/>
      <w:color w:val="000000"/>
      <w:u w:color="000000"/>
    </w:rPr>
  </w:style>
  <w:style w:type="paragraph" w:styleId="Corpotesto">
    <w:name w:val="Body Text"/>
    <w:basedOn w:val="Normale"/>
    <w:link w:val="CorpotestoCarattere"/>
    <w:uiPriority w:val="1"/>
    <w:qFormat/>
    <w:rsid w:val="005351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65"/>
    </w:pPr>
    <w:rPr>
      <w:rFonts w:ascii="Arial MT" w:eastAsia="Arial MT" w:hAnsi="Arial MT" w:cs="Arial MT"/>
      <w:color w:val="auto"/>
      <w:sz w:val="20"/>
      <w:szCs w:val="20"/>
      <w:bdr w:val="none" w:sz="0" w:space="0" w:color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51B3"/>
    <w:rPr>
      <w:rFonts w:ascii="Arial MT" w:eastAsia="Arial MT" w:hAnsi="Arial MT" w:cs="Arial MT"/>
      <w:bdr w:val="none" w:sz="0" w:space="0" w:color="auto"/>
      <w:lang w:eastAsia="en-US"/>
    </w:rPr>
  </w:style>
  <w:style w:type="character" w:styleId="Enfasigrassetto">
    <w:name w:val="Strong"/>
    <w:basedOn w:val="Carpredefinitoparagrafo"/>
    <w:uiPriority w:val="22"/>
    <w:qFormat/>
    <w:rsid w:val="00F82970"/>
    <w:rPr>
      <w:b/>
      <w:bCs/>
    </w:rPr>
  </w:style>
  <w:style w:type="character" w:customStyle="1" w:styleId="apple-converted-space">
    <w:name w:val="apple-converted-space"/>
    <w:basedOn w:val="Carpredefinitoparagrafo"/>
    <w:rsid w:val="005B5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ademianautica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dis.fvg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accademianautica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601DA-7D7F-49B3-AB9E-C381BDC7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3155</Words>
  <Characters>17989</Characters>
  <Application>Microsoft Office Word</Application>
  <DocSecurity>0</DocSecurity>
  <Lines>149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 Catalano</cp:lastModifiedBy>
  <cp:revision>2</cp:revision>
  <cp:lastPrinted>2021-06-14T14:56:00Z</cp:lastPrinted>
  <dcterms:created xsi:type="dcterms:W3CDTF">2025-09-10T13:36:00Z</dcterms:created>
  <dcterms:modified xsi:type="dcterms:W3CDTF">2025-09-10T13:36:00Z</dcterms:modified>
</cp:coreProperties>
</file>